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08" w:rsidRDefault="001B51F9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ПЛАНИРУЕМЫЕ РЕЗУЛЬТАТЫ ОСВОЕНИЯ УЧЕБНОГО ПРЕДМЕТА</w:t>
      </w:r>
      <w:r w:rsidR="00662FC9"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</w:t>
      </w:r>
      <w:r w:rsidR="008E469C">
        <w:rPr>
          <w:rFonts w:ascii="Times New Roman CYR" w:hAnsi="Times New Roman CYR" w:cs="Times New Roman CYR"/>
          <w:b/>
          <w:bCs/>
          <w:color w:val="00000A"/>
          <w:sz w:val="24"/>
          <w:szCs w:val="24"/>
          <w:u w:val="single"/>
        </w:rPr>
        <w:t>АЛГЕБРА</w:t>
      </w:r>
      <w:r w:rsidR="00662FC9">
        <w:rPr>
          <w:rFonts w:ascii="Times New Roman CYR" w:hAnsi="Times New Roman CYR" w:cs="Times New Roman CYR"/>
          <w:b/>
          <w:bCs/>
          <w:color w:val="00000A"/>
          <w:sz w:val="24"/>
          <w:szCs w:val="24"/>
          <w:u w:val="single"/>
        </w:rPr>
        <w:t xml:space="preserve"> 7-9</w:t>
      </w:r>
    </w:p>
    <w:p w:rsidR="00FB4BC3" w:rsidRDefault="00FB4BC3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</w:p>
    <w:p w:rsidR="00900CC8" w:rsidRDefault="001B51F9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ЛИЧНОСТНЫЕ РЕЗУЛЬТАТЫ</w:t>
      </w:r>
    </w:p>
    <w:p w:rsidR="008E469C" w:rsidRPr="008E469C" w:rsidRDefault="001B51F9" w:rsidP="008E469C">
      <w:pPr>
        <w:pStyle w:val="2"/>
        <w:spacing w:line="240" w:lineRule="auto"/>
        <w:ind w:firstLine="426"/>
        <w:rPr>
          <w:rStyle w:val="20"/>
          <w:b w:val="0"/>
          <w:sz w:val="24"/>
          <w:szCs w:val="24"/>
          <w:lang w:val="ru-RU"/>
        </w:rPr>
      </w:pPr>
      <w:r w:rsidRPr="00B33008">
        <w:rPr>
          <w:color w:val="00000A"/>
          <w:sz w:val="24"/>
          <w:szCs w:val="24"/>
        </w:rPr>
        <w:t xml:space="preserve"> 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67C71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67C71">
        <w:rPr>
          <w:rStyle w:val="dash041e005f0431005f044b005f0447005f043d005f044b005f0439005f005fchar1char1"/>
        </w:rPr>
        <w:t>потребительстве</w:t>
      </w:r>
      <w:proofErr w:type="spellEnd"/>
      <w:r w:rsidRPr="00F67C71">
        <w:rPr>
          <w:rStyle w:val="dash041e005f0431005f044b005f0447005f043d005f044b005f0439005f005fchar1char1"/>
        </w:rPr>
        <w:t xml:space="preserve">;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67C71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4.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67C71">
        <w:rPr>
          <w:rStyle w:val="dash041e005f0431005f044b005f0447005f043d005f044b005f0439005f005fchar1char1"/>
        </w:rPr>
        <w:t>конвенционирования</w:t>
      </w:r>
      <w:proofErr w:type="spellEnd"/>
      <w:r w:rsidRPr="00F67C71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lastRenderedPageBreak/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F67C71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67C71">
        <w:rPr>
          <w:rStyle w:val="dash041e005f0431005f044b005f0447005f043d005f044b005f0439005f005fchar1char1"/>
        </w:rPr>
        <w:t xml:space="preserve"> </w:t>
      </w:r>
      <w:proofErr w:type="gramStart"/>
      <w:r w:rsidRPr="00F67C71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7.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 в понимании красоты человека; потребность в общении с художественными произведениями,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E469C" w:rsidRPr="00F67C71" w:rsidRDefault="008E469C" w:rsidP="001D1CC8">
      <w:pPr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F67C71">
        <w:rPr>
          <w:rStyle w:val="dash041e005f0431005f044b005f0447005f043d005f044b005f0439005f005fchar1char1"/>
        </w:rPr>
        <w:t xml:space="preserve">9.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F67C71">
        <w:rPr>
          <w:rStyle w:val="dash041e005f0431005f044b005f0447005f043d005f044b005f0439005f005fchar1char1"/>
        </w:rPr>
        <w:t>экотуризмом</w:t>
      </w:r>
      <w:proofErr w:type="spellEnd"/>
      <w:r w:rsidRPr="00F67C71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900CC8" w:rsidRDefault="00900CC8" w:rsidP="001D1C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</w:p>
    <w:p w:rsidR="00900CC8" w:rsidRDefault="001B51F9" w:rsidP="001D1C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МЕТАПРЕДМЕТНЫЕ РЕЗУЛЬТАТЫ</w:t>
      </w:r>
    </w:p>
    <w:tbl>
      <w:tblPr>
        <w:tblW w:w="14884" w:type="dxa"/>
        <w:tblInd w:w="394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819"/>
        <w:gridCol w:w="4820"/>
        <w:gridCol w:w="5245"/>
      </w:tblGrid>
      <w:tr w:rsidR="00900CC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</w:tr>
      <w:tr w:rsidR="00900CC8" w:rsidTr="001D1CC8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</w:tr>
      <w:tr w:rsidR="00900CC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определять цели обучения, ставить и формулировать новые задачи в учебе и познавательной деятельности,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развивать мотивы и 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900CC8" w:rsidRPr="0089077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определять цели обучения, ставить и формулировать новые задачи в учебе и познавательной деятельности, развивать мотивы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900CC8" w:rsidRPr="0089077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lastRenderedPageBreak/>
              <w:t>Обучающийся сможет: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  <w:r w:rsidR="008907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900CC8" w:rsidRPr="00B33008" w:rsidRDefault="00900CC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900CC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я) в соответствии с учебной и познавательной задачей и составлять алгоритм их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выполнения;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для их устранения;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900CC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для их устранения;</w:t>
            </w: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900CC8" w:rsidRPr="00B3300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и осуществлять выбор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900CC8" w:rsidRDefault="001B51F9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900CC8" w:rsidRPr="00B33008" w:rsidRDefault="00900CC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900CC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900CC8" w:rsidRPr="00B33008" w:rsidRDefault="001B51F9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890778" w:rsidTr="001D1CC8">
        <w:trPr>
          <w:trHeight w:val="2833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устанавливать связь между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устанавливать связь между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изменение характеристик процесса для получения улучшенных характеристик продукта;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достижимость цели выбранным способом на основе оценки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своих внутренних ресурсов и доступных внешних ресурсов;</w:t>
            </w:r>
          </w:p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достижимость цели выбранным способом на основе оценки своих внутренних ресурсов и доступных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внешних ресурсов;</w:t>
            </w:r>
          </w:p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самоконтроля.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осуществления осознанного выбора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познавательной.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учебной и познавательной.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имеющегося продукта учебной деятельности.</w:t>
            </w:r>
          </w:p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890778" w:rsidTr="001D1CC8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6.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на основе сравнения предметов, выделяя при этом общие признаки;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излагать полученную информацию,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интерпретируя ее в контексте решаемой задачи.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6. </w:t>
            </w:r>
            <w:proofErr w:type="gramStart"/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на основе сравнения предметов, выделяя при этом общие признаки;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89077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учителем указывать на информацию, нуждающуюся в проверке, предлагать и применять способ проверки достоверности информации.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6. </w:t>
            </w:r>
            <w:proofErr w:type="gramStart"/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объяснять процессы, связи и отношения, выявляемые в ходе познавательной и исследовательской деятельности (приводить объяснение с изменением формы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представления; объяснять, детализируя или обобщая; объяснять с заданной точки зрения);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 предмет;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переводить сложную по составу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 наоборот;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доказательство: прямое, косвенное, от противного.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 предмет;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строить доказательство: прямое,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косвенное, от противного;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переводить сложную по составу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 наоборот;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переводить сложную по составу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анализировать/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).</w:t>
            </w:r>
            <w:proofErr w:type="gramEnd"/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);</w:t>
            </w:r>
            <w:proofErr w:type="gramEnd"/>
          </w:p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педагогом и сверстниками критически оценивать содержание и форму текста.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);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критически оценивать содержание и форму текста.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культурой активного использования справочных материалов и других поисковых систем. 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культурой активного использования справочных материалов и других поисковых систем. 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культурой активного использования справочных материалов и других поисковых систем. 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 результатов поиска;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890778" w:rsidTr="001D1CC8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замен).</w:t>
            </w: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общую точку зрения в дискуссии;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задачей.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Pr="00B33008" w:rsidRDefault="00890778" w:rsidP="001D1C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свои действия и действия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партнера, которые способствовали или препятствовали продуктивной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критически относиться к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собственному мнению, с достоинством признавать ошибочность своего мнения (если оно таково) и корректировать его;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общую точку зрения в дискуссии;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другими людьми (диалог в паре, в малой группе и т. д.);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другими людьми (диалог в паре, в малой группе и т. д.);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для выражения своих чувств,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другими людьми (диалог в паре, в малой группе и т. д.);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890778" w:rsidTr="001D1CC8">
        <w:trPr>
          <w:trHeight w:val="1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учителем формировать и развивать компетентности в области использования информационно-коммуникационных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учителем формировать и развивать компетентности в области использования информационно-коммуникационных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информацию с учетом этических и правовых норм.</w:t>
            </w: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890778" w:rsidRPr="00B3300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0778" w:rsidRP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формировать и развивать компетентности в области использования информационно-коммуникационных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 использовать информационные ресурсы,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необходимые для решения учебных и практических задач с помощью средств ИКТ;</w:t>
            </w:r>
            <w:proofErr w:type="gramEnd"/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890778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890778" w:rsidRPr="00662FC9" w:rsidRDefault="00890778" w:rsidP="001D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создавать информационные ресурсы разного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8E469C" w:rsidRDefault="008E469C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E469C" w:rsidRDefault="008E469C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E469C" w:rsidRPr="00B33008" w:rsidRDefault="008E469C" w:rsidP="00B330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E469C" w:rsidRDefault="008E469C" w:rsidP="008E469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C5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8E469C" w:rsidRDefault="008E469C" w:rsidP="008E469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69C" w:rsidRPr="00FF2C55" w:rsidRDefault="008E469C" w:rsidP="008E469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 алгебра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7797"/>
        <w:gridCol w:w="5670"/>
      </w:tblGrid>
      <w:tr w:rsidR="008E469C" w:rsidRPr="00F53966" w:rsidTr="001D1CC8">
        <w:trPr>
          <w:trHeight w:val="4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53966" w:rsidRDefault="008E469C" w:rsidP="00FB4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53966" w:rsidRDefault="008E469C" w:rsidP="00F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53966" w:rsidRDefault="008E469C" w:rsidP="00FB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8E469C" w:rsidRPr="00F53966" w:rsidTr="001D1CC8">
        <w:trPr>
          <w:trHeight w:val="35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 Дроби и проценты          (16 часов). 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Определять две формы записи чисел  в виде дробей, какую обыкновенную дробь можно перевести в десятичную, а какую нет; определять  степени с   натуральным показателем; правило возведения в степень отрицательных   чисел; использовать алгоритм решения двух основных    задач на проценты; определение среднего арифметического, моды, размаха.</w:t>
            </w:r>
          </w:p>
          <w:p w:rsidR="008E469C" w:rsidRPr="00982B3E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 десятичные дроби в обыкновенные и наоборот находить значение несложных выражений, содержащих возведение в степень; переводить дроби в проценты и наоборот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проценты; находить среднее арифметическое, моду,  размах;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числа с помощью степеней числа10.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приёмы решения задач на проценты.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Находить значения более сложных выражений, содержащих степень;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калькулятор там, где это разумно и целесообразно.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469C" w:rsidRPr="00F53966" w:rsidTr="001D1CC8">
        <w:trPr>
          <w:trHeight w:val="31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2. Прямая и обратная пропорциональности       (10 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отношение; что значит разделить величину в данном отношении; что такое пропорциональная система; определение пропорции; основное свойство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 какие величины называются прямо пропорциональными, обратно пропорциональными; алгоритм решения задач на прямую и обратную зависимость.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Находить отношение двух величин;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процентного отношения двух чисел, на деление величины в данном отношении, на пропорциональное увеличение (уменьшение) величин;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решать задачи, включающие прямо пропорциональные величины;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пропорции;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из данной пропорции составить другие.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Решать более сложные задачи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на прямую и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пропорциональность;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выражать нужную величину из данной формулы.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29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Глава3. Введение в алгебру       (11 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буквенное выражение;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правила записи буквенных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подстановка;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значение  переменной и значение выражения;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допустимые значения переменных;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алгебраическая сумма;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 и приведения подобных слагаемых;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Выполнять числовые подстановки в буквенные выражения и находить соответствующие  числовые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существлять перевод  задачи на язык формул;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упрощать несложные 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раскрывать скобки; приводить подобные  слагаемые.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законы алгебры;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определение разности и частного.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Находить значения более сложных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рациональные  приёмы счёта;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с применением правил раскрытия скобок и приведения подобных слагаемых;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законы алгебры для преобразования выражений.</w:t>
            </w:r>
          </w:p>
        </w:tc>
      </w:tr>
      <w:tr w:rsidR="008E469C" w:rsidRPr="00F53966" w:rsidTr="001D1CC8">
        <w:trPr>
          <w:trHeight w:val="1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Уравнения  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правило решения задач алгебраическим способом;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уравнение, корень 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правила решения уравнений;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определение линейного уравнения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по условию задачи; решать несложные линейные уравнения; решать несложные текстовые задачи с помощью составления уравнения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Узнает что такое алгоритм.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неалгоритмическими приёмами;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решать более сложные линейные уравнения и текстовые задачи.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1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Глава5. Координаты и графики      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часов.)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график – это геометрическое изображение соотношений, связывающих координаты точек на плоскости; как используются графики в различных областях   человеческой деятельности; что такое луч, открытый луч, интервал, отрезок, полуинтервал;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изображаются  и записываются промежутки;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 абсцисса, ордината.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от алгебраического   описания точек к геометрическому и наоборот;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графии соотношений у = </w:t>
            </w:r>
            <w:proofErr w:type="spell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, у =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², у = </w:t>
            </w:r>
            <w:proofErr w:type="spell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изображать эти графики схематически;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кусочно-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заданных зависимостей и зависимостей, содержащих модуль.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графики кусочно-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заданных зависимостей и зависимости   </w:t>
            </w:r>
            <w:r w:rsidRPr="00F5396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= |</w:t>
            </w:r>
            <w:r w:rsidRPr="00F539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|;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строить множество точек, удовлетворяющих нескольким условиям;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1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Свойства степени с натуральным показателем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степени с натуральным показателем;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числа перестановок;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перестановки;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факториал.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степени с  натуральным показателем для преобразования выражений; сокращать дроби, числители и знаменатели которых – произведения, содержащие степени.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решается задача на  «перестановки по кругу».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Преобразовывать более сложные выражения, содержащие степени; решать простейшие уравнения, содержащие переменную в показателе степени.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1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Многочлены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формулы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формулы (</w:t>
            </w:r>
            <w:proofErr w:type="spellStart"/>
            <w:r w:rsidRPr="00F5396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proofErr w:type="spellEnd"/>
            <w:r w:rsidRPr="00F539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5396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²±2</w:t>
            </w:r>
            <w:proofErr w:type="spellStart"/>
            <w:r w:rsidRPr="00F539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proofErr w:type="spell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539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²; что такое одночлен и многочлен;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что такое стандартный вид многочлена, коэффициент многочлена;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алгоритм действий над многочленами: сложения, вычитания, умножения.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Выполнять   действия с многочленами;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формулы квадрата суммы и квадрата разности;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приводить многочлен к стандартному виду;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решать задачи составлением уравнения.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куба суммы и куба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 какие выражения являются противоположными;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разбить натуральные числа на классы.</w:t>
            </w:r>
          </w:p>
          <w:p w:rsidR="008E469C" w:rsidRPr="00F53966" w:rsidRDefault="008E469C" w:rsidP="00FB4BC3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формулы сокращённого  умножения к преобразованию более сложных выражений;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выделять квадрат двучлена из данного выражения;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1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Глава8. Разложение многочленов на множители  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Применять формулы разности квадратов, разности и суммы кубов;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для разложения на множители приём «прибавить – вычесть»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словие равенства произведения нулю;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способы разложения на множители и алгоритм их применения.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многочлена на множители разными способами;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основе условия равенства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нулю;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Использовать приём разложения на множители «прибавить – вычесть».</w:t>
            </w:r>
          </w:p>
          <w:p w:rsidR="008E469C" w:rsidRPr="00F53966" w:rsidRDefault="008E469C" w:rsidP="00FB4BC3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способы разложения на множители для рациональных выражений;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469C" w:rsidRPr="00F53966" w:rsidTr="001D1CC8">
        <w:trPr>
          <w:trHeight w:val="13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</w:t>
            </w:r>
            <w:proofErr w:type="gramStart"/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proofErr w:type="gramEnd"/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Частота и вероятность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провести тот или иной эксперимент и оформить результаты;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 произвести количественную оценку вероятности случайного события.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случайного события по его частоте;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иллюстрировать с помощью графиков процесс стабилизации частоты;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сложения </w:t>
            </w:r>
            <w:proofErr w:type="gramStart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  <w:proofErr w:type="gramEnd"/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какие события называются несовместимыми.</w:t>
            </w:r>
          </w:p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Определять совместимость событий;</w:t>
            </w:r>
          </w:p>
        </w:tc>
      </w:tr>
      <w:tr w:rsidR="008E469C" w:rsidRPr="00F53966" w:rsidTr="001D1CC8">
        <w:trPr>
          <w:trHeight w:val="6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D346EC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53966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69C" w:rsidRDefault="008E469C" w:rsidP="008E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69C" w:rsidRPr="00FF2C55" w:rsidRDefault="008E469C" w:rsidP="008E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55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алгебра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7797"/>
        <w:gridCol w:w="5670"/>
      </w:tblGrid>
      <w:tr w:rsidR="008E469C" w:rsidRPr="00FF2C55" w:rsidTr="001D1CC8">
        <w:trPr>
          <w:trHeight w:val="4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Алгебраические дроби. 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7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с алгебраическими дробями; допустимые значения переменных, входящих в алгебраические выражения; определение степени с целым показателем; стандартный вид числа; линейные уравнения; целые уравнения.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аспознавать алгебраическую дробь среди других буквенных выражений; вычислять значение алгебраической дроби при указанных значениях переменных; находить множество допустимых значений переменных; решать уравнения; применять алгебраический метод для решения текстовых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приемы выполнения заданий, складывать и вычитать более 2-х дробей; решать более сложные примеры на упрощение выражений, применяя правила сложения, вычитания, умножения и деления алгебраических дробей.     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Квадратные корни.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теорему Пифагора; число решений уравнения х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=а; теорему о корне из произведения и частного; определение квадратного корня и корня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-ой степени;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свойств.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квадратные корни; оценивать не извлекающиеся корни; находить приближенные значения корней; записывать свойства в символической форме; применять  свойства арифметических квадратных корней для вычисления значений и преобразований числовых выражений, содержащих квадратные корни.        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приемы решения; выражать какие-либо переменные через другие с использованием радикалов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Глава3. </w:t>
            </w:r>
            <w:proofErr w:type="gramStart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Квадрат </w:t>
            </w:r>
            <w:proofErr w:type="spellStart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уравнения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понятия квадратного уравнения и  приведенного квадратного уравнения; знать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что первый коэффициент не должен быть равным нулю;  понятие дискриминанта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уравнения; термин неполное квадратное уравнение и приемы их решения.      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аписывать квадратное уравнение в общем виде  решать его по формулам 1 и 11, решать уравнения высших степеней заменой переменных; составлять уравнения по условию задачи и соотнести найденные корни с условием задачи; распознавать и решать неполные квадратные уравнения; применять теорему Виета.     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биквадратное уравнение, алгоритм решения таких уравнений; решать </w:t>
            </w:r>
            <w:proofErr w:type="spell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кв.ур</w:t>
            </w:r>
            <w:proofErr w:type="spell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 путем выделения квадрата двучлена, доказывать тождества, решать задачи на проценты, преобразовывать и находить значение сложных выражений, решать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требуется упрощать выражения, решать уравнения высших степеней с помощью разложения на множители и с использованием замены переменных, решать биквадратные уравнения.      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Системы уравнений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уравнение прямой; алгоритм построения прямой; понимать если графики имеют общие точки, то система имеет решение, если общих точек нет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то не имеет; алгоритм решения систем уравнений; условие параллельности прямых; геометрический смысл коэффициентов.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ыражать из линейного уравнения одну переменную через другую; находить пары чисел, являющиеся решением уравнения; строить график заданного линейного уравнения; решать системы различными способами.       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оставлять уравнения с заданным условием или по условию задачи, решать задачи с помощью графиков, решать задачи-исследования, не выполняя построения определять расположение графиков, число решений системы, решать систему более чем из двух уравнений, вводить необходимое  число переменных и решить задачу. Строить прямую симметричную оси ординат, оси абсцисс и начала координат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Глава5. Функции 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термины функция, аргумент, область определения и область значения функции; свойства функций; функциональную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аходить с помощью графика значения одной величины по значению другой; строить график зависимости, если одна задана таблицей; находить по формуле значение функции, соответствующее данному аргументу; строить график линейной функции; определять возрастающая или убывающая функция; находить с помощью графика промежутки </w:t>
            </w:r>
            <w:proofErr w:type="spell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графически; находить значение функции, записанной в виде системы; находить область определения функции, содержащей корни или модуль; составлять таблицу значений и строить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2C5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6.75pt;height:15pt" o:ole="">
                  <v:imagedata r:id="rId5" o:title=""/>
                </v:shape>
                <o:OLEObject Type="Embed" ProgID="Equation.3" ShapeID="_x0000_i1034" DrawAspect="Content" ObjectID="_1644315242" r:id="rId6"/>
              </w:objec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; по графику указать его формулу; строить график функции, заданный системой; находить нули функции с показателями степеней </w:t>
            </w:r>
            <w:proofErr w:type="spell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&gt;2 (3,4,5 и т.д.); строить график функции, состоящий из трех линейных уравнений; находить значение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точки; строить графики функций, содержащие  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относительно оси ординат. Задайте формулой функцию, графиком которой является эта прямая.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6. Вероятность и статистика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определение вероятности, размаха, среднего арифметического, моды, медианы 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и анализировать таблицу частот; находить медиану; распознавать равновероятные события; решать задачи на прямое применение определение; вычислять  вероятности случайного события с помощью классической формулы вероятности и из геометрических соображений.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E7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ложные эксперименты, решать более сложные задачи на нахождение вероятности, размаха, среднего арифметического, моды, медианы ряда.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(9 часов)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9A5E7C" w:rsidRDefault="008E469C" w:rsidP="00FB4BC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69C" w:rsidRDefault="008E469C" w:rsidP="008E4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69C" w:rsidRDefault="008E469C" w:rsidP="008E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69C" w:rsidRDefault="008E469C" w:rsidP="008E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55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алгебра</w:t>
      </w:r>
    </w:p>
    <w:p w:rsidR="008E469C" w:rsidRPr="00FF2C55" w:rsidRDefault="008E469C" w:rsidP="008E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7797"/>
        <w:gridCol w:w="5670"/>
      </w:tblGrid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Неравенства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8часов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натуральными, целыми, рациональными, иррациональными, действительными ;       - действительное число можно представить в виде десятичной дроби и наоборот;    - общие свойства числовых неравенств;  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то значит решить неравенство;           -какие неравенства являются равносильными;           - что означают слова «с точностью до…»;           -определять вид числа;     -округлять десятичные дроби;      -сравнивать числа в различной форме записи;       -решать простейшие неравенства и системы неравенств;          -доказывать несложные неравенств.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акое множество называется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замкнутым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 и определять является ли множество замкнутым;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-решать более сложные неравенства и системы неравенств, 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Квадратичная функция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19часов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квадратичной функции;    - вид графика и  свойства квадратичной функции;   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равила сдвига функции 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у=ах</w:t>
            </w:r>
            <w:proofErr w:type="spell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по осям координат;        -схему построения графика;           -строить график квадратичной функции, используя  сдвиги по осям координат, общую схему построения;           - решать квадратное неравенство;      - определять свойства квадратичной функции.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ак составить квадратичную зависимость по условию практической задачи;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ак находить неизвестный коэффициент в уравнении параболы, по различным условиям;       -знать область допустимых значений переменной, в выражении квадратного корня и в знаменателе дроби;          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-составлять квадратичную зависимость по условию практической задачи;     -решать системы неравенств.  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3. Уравнения и системы уравнений 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рационального выражения,     - определение области определения выражения,      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тождественно равных выражений и тождества,      -находить область определения выражения,           -доказывать тождество,           -решать задачи с помощью уравнений и систем уравнений,         -решать графически систему уравнений.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9A5E7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A5E7C">
              <w:rPr>
                <w:rFonts w:ascii="Times New Roman" w:hAnsi="Times New Roman" w:cs="Times New Roman"/>
                <w:sz w:val="24"/>
                <w:szCs w:val="24"/>
              </w:rPr>
              <w:t>бласти определения основных математических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выражений;      -способы решения систем уравнений;      -алгоритм решения уравнений выше второй степени;      -находить область определения более сложных выражений;          -решать: а) более сложные задачи, б) уравнения выше второй степени.    </w:t>
            </w:r>
          </w:p>
          <w:p w:rsidR="008E469C" w:rsidRPr="00FF2C55" w:rsidRDefault="008E469C" w:rsidP="00FB4B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9C" w:rsidRPr="00FF2C55" w:rsidTr="001D1CC8">
        <w:trPr>
          <w:trHeight w:val="22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Арифметическая и геометрическая прогрессии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арифметической прогрессии (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а.п</w:t>
            </w:r>
            <w:proofErr w:type="spell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.), формулу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–члена 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а.п</w:t>
            </w:r>
            <w:proofErr w:type="spell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суммы первых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-членов 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а.п</w:t>
            </w:r>
            <w:proofErr w:type="spell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.;       -определение геометрической прогрессии (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г.п.),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знаменателя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., формулу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–члена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., формулу суммы первых 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.;        -объяснить, что такое числовая последовательность, приводить примеры;       -находить разность 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а.п</w:t>
            </w:r>
            <w:proofErr w:type="spell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и знаменатель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г.п.,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прогрессий, сумму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–членов прогрессий;      -определять, какая прогрессия описана;  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использование прогрессий.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ак найти </w:t>
            </w:r>
            <w:r w:rsidRPr="00F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–член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., если известны  некоторые из них.          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аходить члены </w:t>
            </w:r>
            <w:proofErr w:type="spell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а.п</w:t>
            </w:r>
            <w:proofErr w:type="spell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г.п.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       -сумму прогрессий с более сложным условием, - решать сложные задачи на использование прогрессий.        </w:t>
            </w: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5. Статистические </w:t>
            </w:r>
            <w:proofErr w:type="spellStart"/>
            <w:proofErr w:type="gramStart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</w:t>
            </w:r>
            <w:proofErr w:type="spellEnd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  <w:r w:rsidRPr="00FF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виды статистического исследования, понятия: выборочное исследование, репрезентативная выборка, генеральная совокупность гистограммы, среднее квадратичное отклонение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троить таблицы, диаграммы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доказательство, делать выводы.</w:t>
            </w:r>
          </w:p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9C" w:rsidRPr="00FF2C55" w:rsidTr="001D1CC8">
        <w:trPr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(9 часов)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Default="008E469C" w:rsidP="00FB4B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C" w:rsidRPr="00FF2C55" w:rsidRDefault="008E469C" w:rsidP="00FB4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69C" w:rsidRDefault="008E469C" w:rsidP="008E469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1CC8" w:rsidRDefault="001D1CC8" w:rsidP="008E469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1CC8" w:rsidRDefault="001D1CC8" w:rsidP="008E469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4BC3" w:rsidRPr="00FF2C55" w:rsidRDefault="00FB4BC3" w:rsidP="00FB4BC3">
      <w:pPr>
        <w:pStyle w:val="a8"/>
        <w:ind w:firstLine="0"/>
        <w:jc w:val="left"/>
        <w:rPr>
          <w:szCs w:val="24"/>
        </w:rPr>
        <w:sectPr w:rsidR="00FB4BC3" w:rsidRPr="00FF2C55" w:rsidSect="00FB4BC3">
          <w:pgSz w:w="16838" w:h="11906" w:orient="landscape"/>
          <w:pgMar w:top="1134" w:right="1134" w:bottom="1416" w:left="709" w:header="708" w:footer="708" w:gutter="0"/>
          <w:cols w:space="708"/>
          <w:docGrid w:linePitch="360"/>
        </w:sectPr>
      </w:pPr>
    </w:p>
    <w:p w:rsidR="00890778" w:rsidRDefault="00890778" w:rsidP="00926E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</w:p>
    <w:sectPr w:rsidR="00890778" w:rsidSect="00B33008">
      <w:pgSz w:w="15840" w:h="12240" w:orient="landscape"/>
      <w:pgMar w:top="720" w:right="720" w:bottom="72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A6D"/>
    <w:multiLevelType w:val="hybridMultilevel"/>
    <w:tmpl w:val="BA1E95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9E8"/>
    <w:rsid w:val="001B51F9"/>
    <w:rsid w:val="001D1CC8"/>
    <w:rsid w:val="001E5230"/>
    <w:rsid w:val="004079E8"/>
    <w:rsid w:val="005573B7"/>
    <w:rsid w:val="00662FC9"/>
    <w:rsid w:val="00890778"/>
    <w:rsid w:val="008E469C"/>
    <w:rsid w:val="00900CC8"/>
    <w:rsid w:val="00926E1C"/>
    <w:rsid w:val="00A970BF"/>
    <w:rsid w:val="00B0394C"/>
    <w:rsid w:val="00B33008"/>
    <w:rsid w:val="00D57C8F"/>
    <w:rsid w:val="00FB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C8"/>
  </w:style>
  <w:style w:type="paragraph" w:styleId="2">
    <w:name w:val="heading 2"/>
    <w:basedOn w:val="a"/>
    <w:link w:val="20"/>
    <w:uiPriority w:val="99"/>
    <w:qFormat/>
    <w:rsid w:val="008E469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E469C"/>
    <w:rPr>
      <w:rFonts w:ascii="Times New Roman" w:eastAsia="@Arial Unicode MS" w:hAnsi="Times New Roman" w:cs="Times New Roman"/>
      <w:b/>
      <w:bCs/>
      <w:sz w:val="28"/>
      <w:szCs w:val="28"/>
      <w:lang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46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8E469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E469C"/>
  </w:style>
  <w:style w:type="paragraph" w:styleId="a7">
    <w:name w:val="Normal (Web)"/>
    <w:basedOn w:val="a"/>
    <w:unhideWhenUsed/>
    <w:rsid w:val="008E46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a8">
    <w:name w:val="Body Text Indent"/>
    <w:basedOn w:val="a"/>
    <w:link w:val="a9"/>
    <w:unhideWhenUsed/>
    <w:rsid w:val="00FB4BC3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FB4BC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link w:val="ab"/>
    <w:uiPriority w:val="99"/>
    <w:qFormat/>
    <w:rsid w:val="00FB4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99"/>
    <w:rsid w:val="00FB4B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6600</Words>
  <Characters>49489</Characters>
  <Application>Microsoft Office Word</Application>
  <DocSecurity>4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Учитель</cp:lastModifiedBy>
  <cp:revision>2</cp:revision>
  <cp:lastPrinted>2020-02-26T18:54:00Z</cp:lastPrinted>
  <dcterms:created xsi:type="dcterms:W3CDTF">2020-02-27T10:28:00Z</dcterms:created>
  <dcterms:modified xsi:type="dcterms:W3CDTF">2020-02-27T10:28:00Z</dcterms:modified>
</cp:coreProperties>
</file>