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43" w:rsidRPr="00BB223D" w:rsidRDefault="00BB223D" w:rsidP="00BB223D">
      <w:pPr>
        <w:spacing w:after="0"/>
        <w:jc w:val="center"/>
        <w:rPr>
          <w:b/>
          <w:u w:val="single"/>
        </w:rPr>
      </w:pPr>
      <w:r w:rsidRPr="00BB223D">
        <w:rPr>
          <w:b/>
          <w:u w:val="single"/>
        </w:rPr>
        <w:t>Вариант 1</w:t>
      </w:r>
    </w:p>
    <w:p w:rsidR="00BB223D" w:rsidRPr="00BB223D" w:rsidRDefault="00BB223D" w:rsidP="00BB223D">
      <w:pPr>
        <w:spacing w:after="0"/>
        <w:jc w:val="center"/>
        <w:rPr>
          <w:b/>
        </w:rPr>
      </w:pPr>
      <w:r w:rsidRPr="00BB223D">
        <w:rPr>
          <w:b/>
        </w:rPr>
        <w:t>Часть 1</w:t>
      </w:r>
    </w:p>
    <w:p w:rsidR="00BB223D" w:rsidRPr="00BB223D" w:rsidRDefault="00BB223D" w:rsidP="00BB223D">
      <w:pPr>
        <w:spacing w:after="0"/>
        <w:jc w:val="center"/>
        <w:rPr>
          <w:b/>
        </w:rPr>
      </w:pPr>
      <w:r w:rsidRPr="00BB223D">
        <w:rPr>
          <w:b/>
        </w:rPr>
        <w:t>Модуль «Алгебра»</w:t>
      </w:r>
    </w:p>
    <w:p w:rsidR="00BB223D" w:rsidRPr="00BB223D" w:rsidRDefault="00BB223D" w:rsidP="00BB223D">
      <w:pPr>
        <w:pStyle w:val="a3"/>
        <w:numPr>
          <w:ilvl w:val="0"/>
          <w:numId w:val="1"/>
        </w:numPr>
        <w:spacing w:after="0"/>
      </w:pPr>
      <w:r>
        <w:t xml:space="preserve">Запишите десятичную дробь, равную сумме: </w:t>
      </w:r>
      <m:oMath>
        <m:r>
          <w:rPr>
            <w:rFonts w:ascii="Cambria Math" w:hAnsi="Cambria Math"/>
          </w:rPr>
          <m:t>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+3∙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+2∙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>=</m:t>
        </m:r>
      </m:oMath>
    </w:p>
    <w:p w:rsidR="00BB223D" w:rsidRDefault="00BB223D" w:rsidP="00BB223D">
      <w:pPr>
        <w:pStyle w:val="a3"/>
      </w:pPr>
    </w:p>
    <w:p w:rsidR="00BB223D" w:rsidRDefault="00BB223D" w:rsidP="00BB223D">
      <w:pPr>
        <w:pStyle w:val="a3"/>
        <w:numPr>
          <w:ilvl w:val="0"/>
          <w:numId w:val="1"/>
        </w:numPr>
      </w:pPr>
      <w:r>
        <w:t xml:space="preserve">Одна из точек, изображённых на координатной прямой соответствует числу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33</m:t>
            </m:r>
          </m:e>
        </m:rad>
      </m:oMath>
      <w:r w:rsidR="008D70F8">
        <w:t xml:space="preserve"> . К</w:t>
      </w:r>
      <w:r>
        <w:t>акая это точка?</w:t>
      </w:r>
    </w:p>
    <w:p w:rsidR="00BB223D" w:rsidRPr="00BB223D" w:rsidRDefault="00BB223D" w:rsidP="00BB223D">
      <w:pPr>
        <w:pStyle w:val="a3"/>
        <w:numPr>
          <w:ilvl w:val="0"/>
          <w:numId w:val="2"/>
        </w:numPr>
        <w:sectPr w:rsidR="00BB223D" w:rsidRPr="00BB223D" w:rsidSect="00BB223D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BB223D" w:rsidRPr="00BB223D" w:rsidRDefault="00BB223D" w:rsidP="00BB223D">
      <w:pPr>
        <w:pStyle w:val="a3"/>
        <w:numPr>
          <w:ilvl w:val="0"/>
          <w:numId w:val="2"/>
        </w:numPr>
      </w:pPr>
      <w:r>
        <w:rPr>
          <w:lang w:val="en-US"/>
        </w:rPr>
        <w:lastRenderedPageBreak/>
        <w:t>A</w:t>
      </w:r>
    </w:p>
    <w:p w:rsidR="00BB223D" w:rsidRPr="00BB223D" w:rsidRDefault="00BB223D" w:rsidP="00BB223D">
      <w:pPr>
        <w:pStyle w:val="a3"/>
        <w:numPr>
          <w:ilvl w:val="0"/>
          <w:numId w:val="2"/>
        </w:numPr>
      </w:pPr>
      <w:r>
        <w:rPr>
          <w:lang w:val="en-US"/>
        </w:rPr>
        <w:t>B</w:t>
      </w:r>
    </w:p>
    <w:p w:rsidR="00BB223D" w:rsidRPr="00BB223D" w:rsidRDefault="00E85216" w:rsidP="00BB223D">
      <w:pPr>
        <w:pStyle w:val="a3"/>
        <w:numPr>
          <w:ilvl w:val="0"/>
          <w:numId w:val="2"/>
        </w:num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4334510</wp:posOffset>
            </wp:positionH>
            <wp:positionV relativeFrom="margin">
              <wp:posOffset>1233170</wp:posOffset>
            </wp:positionV>
            <wp:extent cx="2232025" cy="63690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23D">
        <w:rPr>
          <w:lang w:val="en-US"/>
        </w:rPr>
        <w:t>C</w:t>
      </w:r>
    </w:p>
    <w:p w:rsidR="00BB223D" w:rsidRPr="00BB223D" w:rsidRDefault="00BB223D" w:rsidP="00BB223D">
      <w:pPr>
        <w:pStyle w:val="a3"/>
        <w:numPr>
          <w:ilvl w:val="0"/>
          <w:numId w:val="2"/>
        </w:numPr>
      </w:pPr>
      <w:r>
        <w:rPr>
          <w:lang w:val="en-US"/>
        </w:rPr>
        <w:t>D</w:t>
      </w:r>
    </w:p>
    <w:p w:rsidR="00BB223D" w:rsidRDefault="00BB223D" w:rsidP="00BB223D">
      <w:pPr>
        <w:pStyle w:val="a3"/>
        <w:numPr>
          <w:ilvl w:val="0"/>
          <w:numId w:val="1"/>
        </w:numPr>
        <w:sectPr w:rsidR="00BB223D" w:rsidSect="00E85216">
          <w:type w:val="continuous"/>
          <w:pgSz w:w="11906" w:h="16838"/>
          <w:pgMar w:top="567" w:right="567" w:bottom="567" w:left="851" w:header="709" w:footer="709" w:gutter="0"/>
          <w:cols w:num="3" w:space="709"/>
          <w:docGrid w:linePitch="360"/>
        </w:sectPr>
      </w:pPr>
    </w:p>
    <w:p w:rsidR="00E85216" w:rsidRDefault="00E85216" w:rsidP="00BB223D">
      <w:pPr>
        <w:pStyle w:val="a3"/>
        <w:sectPr w:rsidR="00E85216" w:rsidSect="00BB223D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BB223D" w:rsidRDefault="00BB223D" w:rsidP="00BB223D">
      <w:pPr>
        <w:pStyle w:val="a3"/>
      </w:pPr>
    </w:p>
    <w:p w:rsidR="00BB223D" w:rsidRPr="00BB223D" w:rsidRDefault="00BB223D" w:rsidP="00BB223D">
      <w:pPr>
        <w:pStyle w:val="a3"/>
        <w:numPr>
          <w:ilvl w:val="0"/>
          <w:numId w:val="1"/>
        </w:numPr>
      </w:pPr>
      <w:r>
        <w:t xml:space="preserve">Представьте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-5</m:t>
                </m:r>
              </m:sup>
            </m:sSup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den>
        </m:f>
      </m:oMath>
      <w:r w:rsidRPr="00BB223D">
        <w:rPr>
          <w:rFonts w:eastAsiaTheme="minorEastAsia"/>
        </w:rPr>
        <w:t xml:space="preserve">   </w:t>
      </w:r>
      <w:r>
        <w:t xml:space="preserve">в виде степени с основанием </w:t>
      </w:r>
      <m:oMath>
        <m:r>
          <w:rPr>
            <w:rFonts w:ascii="Cambria Math" w:hAnsi="Cambria Math"/>
          </w:rPr>
          <m:t>a</m:t>
        </m:r>
      </m:oMath>
      <w:r w:rsidRPr="00BB223D">
        <w:rPr>
          <w:rFonts w:eastAsiaTheme="minorEastAsia"/>
        </w:rPr>
        <w:t>:</w:t>
      </w:r>
    </w:p>
    <w:p w:rsidR="00E85216" w:rsidRDefault="00E85216" w:rsidP="00E85216">
      <w:pPr>
        <w:pStyle w:val="a3"/>
        <w:numPr>
          <w:ilvl w:val="0"/>
          <w:numId w:val="3"/>
        </w:numPr>
        <w:rPr>
          <w:oMath/>
          <w:rFonts w:ascii="Cambria Math" w:hAnsi="Cambria Math"/>
        </w:rPr>
        <w:sectPr w:rsidR="00E85216" w:rsidSect="00BB223D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BB223D" w:rsidRPr="00BB223D" w:rsidRDefault="002A399E" w:rsidP="00E85216">
      <w:pPr>
        <w:pStyle w:val="a3"/>
        <w:numPr>
          <w:ilvl w:val="0"/>
          <w:numId w:val="3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-30</m:t>
            </m:r>
          </m:sup>
        </m:sSup>
      </m:oMath>
    </w:p>
    <w:p w:rsidR="00BB223D" w:rsidRPr="00BB223D" w:rsidRDefault="002A399E" w:rsidP="00E85216">
      <w:pPr>
        <w:pStyle w:val="a3"/>
        <w:numPr>
          <w:ilvl w:val="0"/>
          <w:numId w:val="3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</w:p>
    <w:p w:rsidR="00BB223D" w:rsidRPr="00BB223D" w:rsidRDefault="00BB223D" w:rsidP="00E85216">
      <w:pPr>
        <w:pStyle w:val="a3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a</m:t>
        </m:r>
      </m:oMath>
    </w:p>
    <w:p w:rsidR="00BB223D" w:rsidRPr="00BB223D" w:rsidRDefault="002A399E" w:rsidP="00E85216">
      <w:pPr>
        <w:pStyle w:val="a3"/>
        <w:numPr>
          <w:ilvl w:val="0"/>
          <w:numId w:val="3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E85216" w:rsidRDefault="00E85216" w:rsidP="00BB223D">
      <w:pPr>
        <w:pStyle w:val="a3"/>
        <w:numPr>
          <w:ilvl w:val="0"/>
          <w:numId w:val="1"/>
        </w:numPr>
        <w:rPr>
          <w:rFonts w:eastAsiaTheme="minorEastAsia"/>
        </w:rPr>
        <w:sectPr w:rsidR="00E85216" w:rsidSect="00E85216">
          <w:type w:val="continuous"/>
          <w:pgSz w:w="11906" w:h="16838"/>
          <w:pgMar w:top="567" w:right="567" w:bottom="567" w:left="851" w:header="709" w:footer="709" w:gutter="0"/>
          <w:cols w:num="4" w:space="709"/>
          <w:docGrid w:linePitch="360"/>
        </w:sectPr>
      </w:pPr>
    </w:p>
    <w:p w:rsidR="00E85216" w:rsidRDefault="00E85216" w:rsidP="00E85216">
      <w:pPr>
        <w:pStyle w:val="a3"/>
        <w:rPr>
          <w:rFonts w:eastAsiaTheme="minorEastAsia"/>
        </w:rPr>
      </w:pPr>
    </w:p>
    <w:p w:rsidR="00BB223D" w:rsidRDefault="00E85216" w:rsidP="00BB223D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Квадратный трёхчлен разложен на множители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-5x-12=2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x-4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x-a</m:t>
            </m:r>
          </m:e>
        </m:d>
      </m:oMath>
      <w:r>
        <w:rPr>
          <w:rFonts w:eastAsiaTheme="minorEastAsia"/>
        </w:rPr>
        <w:t xml:space="preserve">. Найдите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>.</w:t>
      </w:r>
    </w:p>
    <w:p w:rsidR="00E85216" w:rsidRDefault="00E85216" w:rsidP="00E85216">
      <w:pPr>
        <w:pStyle w:val="a3"/>
        <w:rPr>
          <w:rFonts w:eastAsiaTheme="minorEastAsia"/>
        </w:rPr>
      </w:pPr>
    </w:p>
    <w:p w:rsidR="00E85216" w:rsidRDefault="00E85216" w:rsidP="00BB223D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Установите соответствие между функциями и графиками:</w:t>
      </w:r>
    </w:p>
    <w:p w:rsidR="00E85216" w:rsidRPr="002817CC" w:rsidRDefault="002817CC" w:rsidP="002817CC">
      <w:pPr>
        <w:pStyle w:val="a3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2484755</wp:posOffset>
            </wp:positionH>
            <wp:positionV relativeFrom="margin">
              <wp:posOffset>3283585</wp:posOffset>
            </wp:positionV>
            <wp:extent cx="4081780" cy="140589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</w:p>
    <w:p w:rsidR="002817CC" w:rsidRPr="002817CC" w:rsidRDefault="002817CC" w:rsidP="002817CC">
      <w:pPr>
        <w:pStyle w:val="a3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10x</m:t>
            </m:r>
          </m:den>
        </m:f>
      </m:oMath>
    </w:p>
    <w:p w:rsidR="002817CC" w:rsidRPr="002817CC" w:rsidRDefault="002817CC" w:rsidP="002817CC">
      <w:pPr>
        <w:pStyle w:val="a3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10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</m:oMath>
    </w:p>
    <w:p w:rsidR="002817CC" w:rsidRDefault="002817CC" w:rsidP="002817CC">
      <w:pPr>
        <w:pStyle w:val="a3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276225</wp:posOffset>
            </wp:positionH>
            <wp:positionV relativeFrom="margin">
              <wp:posOffset>4149090</wp:posOffset>
            </wp:positionV>
            <wp:extent cx="1019810" cy="422275"/>
            <wp:effectExtent l="1905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7CC" w:rsidRDefault="002817CC" w:rsidP="002817CC">
      <w:pPr>
        <w:pStyle w:val="a3"/>
        <w:rPr>
          <w:rFonts w:eastAsiaTheme="minorEastAsia"/>
        </w:rPr>
      </w:pPr>
    </w:p>
    <w:p w:rsidR="002817CC" w:rsidRDefault="002817CC" w:rsidP="002817CC">
      <w:pPr>
        <w:pStyle w:val="a3"/>
        <w:rPr>
          <w:rFonts w:eastAsiaTheme="minorEastAsia"/>
        </w:rPr>
      </w:pPr>
    </w:p>
    <w:p w:rsidR="002817CC" w:rsidRDefault="002817CC" w:rsidP="002817CC">
      <w:pPr>
        <w:pStyle w:val="a3"/>
        <w:rPr>
          <w:rFonts w:eastAsiaTheme="minorEastAsia"/>
        </w:rPr>
      </w:pPr>
    </w:p>
    <w:p w:rsidR="002817CC" w:rsidRDefault="002817CC" w:rsidP="00BB223D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Дана геометрическая прогрессия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, знаменатель которой </w:t>
      </w:r>
      <m:oMath>
        <m:r>
          <w:rPr>
            <w:rFonts w:ascii="Cambria Math" w:eastAsiaTheme="minorEastAsia" w:hAnsi="Cambria Math"/>
          </w:rPr>
          <m:t xml:space="preserve">q=4 </m:t>
        </m:r>
      </m:oMath>
      <w:r w:rsidR="00B344AA">
        <w:rPr>
          <w:rFonts w:eastAsiaTheme="minorEastAsi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=11.</m:t>
        </m:r>
      </m:oMath>
      <w:r>
        <w:rPr>
          <w:rFonts w:eastAsiaTheme="minorEastAsia"/>
        </w:rPr>
        <w:t xml:space="preserve"> Найдите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>
        <w:rPr>
          <w:rFonts w:eastAsiaTheme="minorEastAsia"/>
        </w:rPr>
        <w:t>.</w:t>
      </w:r>
    </w:p>
    <w:p w:rsidR="002817CC" w:rsidRDefault="002817CC" w:rsidP="002817CC">
      <w:pPr>
        <w:pStyle w:val="a3"/>
        <w:rPr>
          <w:rFonts w:eastAsiaTheme="minorEastAsia"/>
        </w:rPr>
      </w:pPr>
    </w:p>
    <w:p w:rsidR="002817CC" w:rsidRDefault="002817CC" w:rsidP="00BB223D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Найдите значение выражения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3y</m:t>
            </m:r>
          </m:num>
          <m:den>
            <m:r>
              <w:rPr>
                <w:rFonts w:ascii="Cambria Math" w:eastAsiaTheme="minorEastAsia" w:hAnsi="Cambria Math"/>
              </w:rPr>
              <m:t>5x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15xy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5x-3y</m:t>
            </m:r>
          </m:num>
          <m:den>
            <m:r>
              <w:rPr>
                <w:rFonts w:ascii="Cambria Math" w:eastAsiaTheme="minorEastAsia" w:hAnsi="Cambria Math"/>
              </w:rPr>
              <m:t>3y</m:t>
            </m:r>
          </m:den>
        </m:f>
      </m:oMath>
      <w:r w:rsidRPr="002817CC">
        <w:rPr>
          <w:rFonts w:eastAsiaTheme="minorEastAsia"/>
        </w:rPr>
        <w:t xml:space="preserve"> </w:t>
      </w:r>
      <w:r>
        <w:rPr>
          <w:rFonts w:eastAsiaTheme="minorEastAsia"/>
        </w:rPr>
        <w:t xml:space="preserve"> при </w:t>
      </w:r>
      <m:oMath>
        <m:r>
          <w:rPr>
            <w:rFonts w:ascii="Cambria Math" w:eastAsiaTheme="minorEastAsia" w:hAnsi="Cambria Math"/>
          </w:rPr>
          <m:t>x=12,  y=23</m:t>
        </m:r>
      </m:oMath>
      <w:r>
        <w:rPr>
          <w:rFonts w:eastAsiaTheme="minorEastAsia"/>
        </w:rPr>
        <w:t>.</w:t>
      </w:r>
    </w:p>
    <w:p w:rsidR="002817CC" w:rsidRPr="002817CC" w:rsidRDefault="002817CC" w:rsidP="002817CC">
      <w:pPr>
        <w:pStyle w:val="a3"/>
        <w:rPr>
          <w:rFonts w:eastAsiaTheme="minorEastAsia"/>
        </w:rPr>
      </w:pPr>
    </w:p>
    <w:p w:rsidR="002817CC" w:rsidRPr="002817CC" w:rsidRDefault="002817CC" w:rsidP="00BB223D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На каком из рисунков изображено решение неравенства </w:t>
      </w:r>
      <m:oMath>
        <m:r>
          <w:rPr>
            <w:rFonts w:ascii="Cambria Math" w:eastAsiaTheme="minorEastAsia" w:hAnsi="Cambria Math"/>
          </w:rPr>
          <m:t>7x+12≥9x-4</m:t>
        </m:r>
      </m:oMath>
      <w:r>
        <w:rPr>
          <w:rFonts w:eastAsiaTheme="minorEastAsia"/>
        </w:rPr>
        <w:t>?</w:t>
      </w:r>
    </w:p>
    <w:p w:rsidR="002817CC" w:rsidRDefault="002817CC" w:rsidP="002817CC">
      <w:pPr>
        <w:pStyle w:val="a3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1743710</wp:posOffset>
            </wp:positionH>
            <wp:positionV relativeFrom="margin">
              <wp:posOffset>6116955</wp:posOffset>
            </wp:positionV>
            <wp:extent cx="4635500" cy="75501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7CC" w:rsidRDefault="002817CC" w:rsidP="002817CC"/>
    <w:p w:rsidR="00D47DA1" w:rsidRDefault="00D47DA1" w:rsidP="00D47DA1">
      <w:pPr>
        <w:spacing w:after="0"/>
        <w:jc w:val="center"/>
        <w:rPr>
          <w:b/>
        </w:rPr>
      </w:pPr>
    </w:p>
    <w:p w:rsidR="00D47DA1" w:rsidRDefault="00D47DA1" w:rsidP="00D47DA1">
      <w:pPr>
        <w:spacing w:after="0"/>
        <w:jc w:val="center"/>
        <w:rPr>
          <w:b/>
        </w:rPr>
      </w:pPr>
    </w:p>
    <w:p w:rsidR="00D47DA1" w:rsidRDefault="00D47DA1" w:rsidP="00D47DA1">
      <w:pPr>
        <w:spacing w:after="0"/>
        <w:jc w:val="center"/>
        <w:rPr>
          <w:b/>
        </w:rPr>
      </w:pPr>
    </w:p>
    <w:p w:rsidR="00D47DA1" w:rsidRDefault="00973D09" w:rsidP="00D47DA1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5283200</wp:posOffset>
            </wp:positionH>
            <wp:positionV relativeFrom="margin">
              <wp:posOffset>7266305</wp:posOffset>
            </wp:positionV>
            <wp:extent cx="1012825" cy="66484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DA1" w:rsidRPr="00BB223D">
        <w:rPr>
          <w:b/>
        </w:rPr>
        <w:t>Модуль «</w:t>
      </w:r>
      <w:r w:rsidR="00D47DA1">
        <w:rPr>
          <w:b/>
        </w:rPr>
        <w:t>Геометрия</w:t>
      </w:r>
      <w:r w:rsidR="00D47DA1" w:rsidRPr="00BB223D">
        <w:rPr>
          <w:b/>
        </w:rPr>
        <w:t>»</w:t>
      </w:r>
    </w:p>
    <w:p w:rsidR="00973D09" w:rsidRDefault="00973D09" w:rsidP="00D47DA1">
      <w:pPr>
        <w:spacing w:after="0"/>
        <w:jc w:val="center"/>
        <w:rPr>
          <w:b/>
        </w:rPr>
      </w:pPr>
    </w:p>
    <w:p w:rsidR="00D47DA1" w:rsidRPr="00973D09" w:rsidRDefault="00D47DA1" w:rsidP="00D47DA1">
      <w:pPr>
        <w:pStyle w:val="a3"/>
        <w:numPr>
          <w:ilvl w:val="0"/>
          <w:numId w:val="1"/>
        </w:numPr>
        <w:spacing w:after="0"/>
      </w:pPr>
      <w:r>
        <w:t xml:space="preserve">В треугольнике </w:t>
      </w:r>
      <m:oMath>
        <m:r>
          <w:rPr>
            <w:rFonts w:ascii="Cambria Math" w:hAnsi="Cambria Math"/>
          </w:rPr>
          <m:t xml:space="preserve">∠C=90°,  AC=9,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 tg</m:t>
            </m:r>
          </m:fName>
          <m:e>
            <m:r>
              <w:rPr>
                <w:rFonts w:ascii="Cambria Math" w:hAnsi="Cambria Math"/>
              </w:rPr>
              <m:t>A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D47DA1">
        <w:rPr>
          <w:rFonts w:eastAsiaTheme="minorEastAsia"/>
        </w:rPr>
        <w:t xml:space="preserve">. </w:t>
      </w:r>
      <w:r>
        <w:rPr>
          <w:rFonts w:eastAsiaTheme="minorEastAsia"/>
        </w:rPr>
        <w:t xml:space="preserve"> Найдите </w:t>
      </w:r>
      <m:oMath>
        <m:r>
          <w:rPr>
            <w:rFonts w:ascii="Cambria Math" w:eastAsiaTheme="minorEastAsia" w:hAnsi="Cambria Math"/>
          </w:rPr>
          <m:t>AB</m:t>
        </m:r>
      </m:oMath>
      <w:r w:rsidRPr="00D47DA1">
        <w:rPr>
          <w:rFonts w:eastAsiaTheme="minorEastAsia"/>
        </w:rPr>
        <w:t>.</w:t>
      </w:r>
    </w:p>
    <w:p w:rsidR="00973D09" w:rsidRPr="00D47DA1" w:rsidRDefault="00973D09" w:rsidP="00973D09">
      <w:pPr>
        <w:pStyle w:val="a3"/>
        <w:spacing w:after="0"/>
      </w:pPr>
    </w:p>
    <w:p w:rsidR="00D47DA1" w:rsidRPr="00973D09" w:rsidRDefault="00973D09" w:rsidP="00D47DA1">
      <w:pPr>
        <w:pStyle w:val="a3"/>
        <w:numPr>
          <w:ilvl w:val="0"/>
          <w:numId w:val="1"/>
        </w:num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5346065</wp:posOffset>
            </wp:positionH>
            <wp:positionV relativeFrom="margin">
              <wp:posOffset>7994015</wp:posOffset>
            </wp:positionV>
            <wp:extent cx="1144270" cy="80327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На отрезке </w:t>
      </w:r>
      <m:oMath>
        <m:r>
          <w:rPr>
            <w:rFonts w:ascii="Cambria Math" w:hAnsi="Cambria Math"/>
          </w:rPr>
          <m:t>AB</m:t>
        </m:r>
      </m:oMath>
      <w:r w:rsidRPr="00973D09">
        <w:rPr>
          <w:rFonts w:eastAsiaTheme="minorEastAsia"/>
        </w:rPr>
        <w:t xml:space="preserve"> выбрана точка </w:t>
      </w:r>
      <m:oMath>
        <m:r>
          <w:rPr>
            <w:rFonts w:ascii="Cambria Math" w:eastAsiaTheme="minorEastAsia" w:hAnsi="Cambria Math"/>
            <w:lang w:val="en-US"/>
          </w:rPr>
          <m:t>C</m:t>
        </m:r>
      </m:oMath>
      <w:r>
        <w:rPr>
          <w:rFonts w:eastAsiaTheme="minorEastAsia"/>
        </w:rPr>
        <w:t xml:space="preserve"> так, что </w:t>
      </w:r>
      <m:oMath>
        <m:r>
          <w:rPr>
            <w:rFonts w:ascii="Cambria Math" w:eastAsiaTheme="minorEastAsia" w:hAnsi="Cambria Math"/>
          </w:rPr>
          <m:t>AC=240,  BC=10.</m:t>
        </m:r>
      </m:oMath>
      <w:r w:rsidRPr="00973D09">
        <w:rPr>
          <w:rFonts w:eastAsiaTheme="minorEastAsia"/>
        </w:rPr>
        <w:t xml:space="preserve"> П</w:t>
      </w:r>
      <w:r>
        <w:rPr>
          <w:rFonts w:eastAsiaTheme="minorEastAsia"/>
        </w:rPr>
        <w:t xml:space="preserve">остроена окружность с центром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, проходящая через </w:t>
      </w:r>
      <m:oMath>
        <m:r>
          <w:rPr>
            <w:rFonts w:ascii="Cambria Math" w:eastAsiaTheme="minorEastAsia" w:hAnsi="Cambria Math"/>
            <w:lang w:val="en-US"/>
          </w:rPr>
          <m:t>C</m:t>
        </m:r>
      </m:oMath>
      <w:r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BD-</m:t>
        </m:r>
      </m:oMath>
      <w:r>
        <w:rPr>
          <w:rFonts w:eastAsiaTheme="minorEastAsia"/>
        </w:rPr>
        <w:t xml:space="preserve"> касательная к этой окружности, </w:t>
      </w:r>
      <m:oMath>
        <m:r>
          <w:rPr>
            <w:rFonts w:ascii="Cambria Math" w:eastAsiaTheme="minorEastAsia" w:hAnsi="Cambria Math"/>
          </w:rPr>
          <m:t>D-</m:t>
        </m:r>
      </m:oMath>
      <w:r>
        <w:rPr>
          <w:rFonts w:eastAsiaTheme="minorEastAsia"/>
        </w:rPr>
        <w:t xml:space="preserve"> точка касания. Найдите </w:t>
      </w:r>
      <m:oMath>
        <m:r>
          <w:rPr>
            <w:rFonts w:ascii="Cambria Math" w:eastAsiaTheme="minorEastAsia" w:hAnsi="Cambria Math"/>
          </w:rPr>
          <m:t>BD</m:t>
        </m:r>
      </m:oMath>
      <w:r>
        <w:rPr>
          <w:rFonts w:eastAsiaTheme="minorEastAsia"/>
        </w:rPr>
        <w:t>.</w:t>
      </w:r>
    </w:p>
    <w:p w:rsidR="00973D09" w:rsidRDefault="00973D09" w:rsidP="00973D09">
      <w:pPr>
        <w:pStyle w:val="a3"/>
      </w:pPr>
    </w:p>
    <w:p w:rsidR="00973D09" w:rsidRPr="00973D09" w:rsidRDefault="00973D09" w:rsidP="00D47DA1">
      <w:pPr>
        <w:pStyle w:val="a3"/>
        <w:numPr>
          <w:ilvl w:val="0"/>
          <w:numId w:val="1"/>
        </w:num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097280" cy="782320"/>
            <wp:effectExtent l="19050" t="0" r="7620" b="0"/>
            <wp:wrapSquare wrapText="bothSides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Основания трапеции равны 28 и 14, одна из боковых сторон равна 8, а синус угла между ней и одним из оснований равен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>. Найдите площадь трапеции.</w:t>
      </w:r>
      <w:r w:rsidRPr="00973D09">
        <w:rPr>
          <w:noProof/>
          <w:lang w:eastAsia="ru-RU"/>
        </w:rPr>
        <w:t xml:space="preserve"> </w:t>
      </w:r>
    </w:p>
    <w:p w:rsidR="00973D09" w:rsidRDefault="00973D09" w:rsidP="00973D09">
      <w:pPr>
        <w:pStyle w:val="a3"/>
      </w:pPr>
    </w:p>
    <w:p w:rsidR="00973D09" w:rsidRDefault="00973D09" w:rsidP="00D47DA1">
      <w:pPr>
        <w:pStyle w:val="a3"/>
        <w:numPr>
          <w:ilvl w:val="0"/>
          <w:numId w:val="1"/>
        </w:numPr>
        <w:spacing w:after="0"/>
      </w:pPr>
      <w:r>
        <w:t>Из прямоугольника вырезали квадрат. Найдите площадь получившейся фигуры.</w:t>
      </w:r>
    </w:p>
    <w:p w:rsidR="00973D09" w:rsidRDefault="00973D09" w:rsidP="00973D09">
      <w:pPr>
        <w:pStyle w:val="a3"/>
      </w:pPr>
    </w:p>
    <w:p w:rsidR="00973D09" w:rsidRDefault="00973D09" w:rsidP="00D47DA1">
      <w:pPr>
        <w:pStyle w:val="a3"/>
        <w:numPr>
          <w:ilvl w:val="0"/>
          <w:numId w:val="1"/>
        </w:numPr>
        <w:spacing w:after="0"/>
      </w:pPr>
      <w:r>
        <w:lastRenderedPageBreak/>
        <w:t>Какие из следующих утверждений верны?</w:t>
      </w:r>
    </w:p>
    <w:p w:rsidR="00973D09" w:rsidRDefault="00973D09" w:rsidP="009878B1">
      <w:pPr>
        <w:pStyle w:val="a3"/>
        <w:numPr>
          <w:ilvl w:val="0"/>
          <w:numId w:val="6"/>
        </w:numPr>
        <w:spacing w:after="0"/>
      </w:pPr>
      <w:r>
        <w:t>Все квадраты имеют равные площади.</w:t>
      </w:r>
    </w:p>
    <w:p w:rsidR="00973D09" w:rsidRDefault="00973D09" w:rsidP="009878B1">
      <w:pPr>
        <w:pStyle w:val="a3"/>
        <w:numPr>
          <w:ilvl w:val="0"/>
          <w:numId w:val="6"/>
        </w:numPr>
        <w:spacing w:after="0"/>
      </w:pPr>
      <w:r>
        <w:t>Площадь ромба равна произведению двух его смежных сторон на синус угла между ними.</w:t>
      </w:r>
    </w:p>
    <w:p w:rsidR="00973D09" w:rsidRPr="00D47DA1" w:rsidRDefault="00973D09" w:rsidP="009878B1">
      <w:pPr>
        <w:pStyle w:val="a3"/>
        <w:numPr>
          <w:ilvl w:val="0"/>
          <w:numId w:val="6"/>
        </w:numPr>
        <w:spacing w:after="0"/>
      </w:pPr>
      <w:r>
        <w:t xml:space="preserve">Площадь ромба равна произведению его стороны на высоту, проведённую к этой </w:t>
      </w:r>
      <w:r w:rsidR="009878B1">
        <w:t>стороне</w:t>
      </w:r>
      <w:r>
        <w:t>.</w:t>
      </w:r>
    </w:p>
    <w:p w:rsidR="009878B1" w:rsidRDefault="009878B1" w:rsidP="009878B1">
      <w:pPr>
        <w:pStyle w:val="a3"/>
        <w:spacing w:after="0"/>
        <w:jc w:val="center"/>
        <w:rPr>
          <w:b/>
        </w:rPr>
      </w:pPr>
    </w:p>
    <w:p w:rsidR="009878B1" w:rsidRDefault="009878B1" w:rsidP="009878B1">
      <w:pPr>
        <w:pStyle w:val="a3"/>
        <w:spacing w:after="0"/>
        <w:jc w:val="center"/>
        <w:rPr>
          <w:b/>
        </w:rPr>
      </w:pPr>
    </w:p>
    <w:p w:rsidR="009878B1" w:rsidRDefault="009878B1" w:rsidP="009878B1">
      <w:pPr>
        <w:pStyle w:val="a3"/>
        <w:spacing w:after="0"/>
        <w:jc w:val="center"/>
        <w:rPr>
          <w:b/>
        </w:rPr>
      </w:pPr>
      <w:r w:rsidRPr="009878B1">
        <w:rPr>
          <w:b/>
        </w:rPr>
        <w:t>Модуль «</w:t>
      </w:r>
      <w:r>
        <w:rPr>
          <w:b/>
        </w:rPr>
        <w:t>Реальная математика</w:t>
      </w:r>
      <w:r w:rsidRPr="009878B1">
        <w:rPr>
          <w:b/>
        </w:rPr>
        <w:t>»</w:t>
      </w:r>
    </w:p>
    <w:p w:rsidR="009878B1" w:rsidRDefault="009878B1" w:rsidP="009878B1">
      <w:pPr>
        <w:pStyle w:val="a3"/>
        <w:spacing w:after="0"/>
        <w:jc w:val="center"/>
        <w:rPr>
          <w:b/>
        </w:rPr>
      </w:pPr>
    </w:p>
    <w:p w:rsidR="009878B1" w:rsidRDefault="009878B1" w:rsidP="009878B1">
      <w:pPr>
        <w:pStyle w:val="a3"/>
        <w:numPr>
          <w:ilvl w:val="0"/>
          <w:numId w:val="8"/>
        </w:numPr>
        <w:spacing w:after="0"/>
        <w:ind w:left="709"/>
      </w:pPr>
      <w:r w:rsidRPr="009878B1">
        <w:t xml:space="preserve">В таблице приведены размеры штрафов за превышение максимальной </w:t>
      </w:r>
      <w:r>
        <w:t xml:space="preserve">разрешённой </w:t>
      </w:r>
      <w:r w:rsidRPr="009878B1">
        <w:t>скорости</w:t>
      </w:r>
      <w:r>
        <w:t>, зафиксированной с помощью средств автоматической фиксации, установленных на территории РФ с 1 сентября 2013 года.</w:t>
      </w:r>
    </w:p>
    <w:p w:rsidR="009878B1" w:rsidRDefault="009878B1" w:rsidP="009878B1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475615</wp:posOffset>
            </wp:positionH>
            <wp:positionV relativeFrom="margin">
              <wp:posOffset>2160905</wp:posOffset>
            </wp:positionV>
            <wp:extent cx="5970270" cy="546735"/>
            <wp:effectExtent l="19050" t="0" r="0" b="0"/>
            <wp:wrapSquare wrapText="bothSides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8B1" w:rsidRDefault="009878B1" w:rsidP="009878B1">
      <w:pPr>
        <w:spacing w:after="0"/>
      </w:pPr>
    </w:p>
    <w:p w:rsidR="009878B1" w:rsidRDefault="009878B1" w:rsidP="009878B1">
      <w:pPr>
        <w:spacing w:after="0"/>
      </w:pPr>
    </w:p>
    <w:p w:rsidR="009878B1" w:rsidRDefault="009878B1" w:rsidP="009878B1">
      <w:pPr>
        <w:pStyle w:val="a3"/>
        <w:spacing w:after="0"/>
        <w:ind w:left="709"/>
      </w:pPr>
      <w:r>
        <w:t xml:space="preserve">Какой штраф должен заплатить владелец автомобиля, зафиксированная скорость которого составила 109 км/ч на участке дороги с </w:t>
      </w:r>
      <w:r w:rsidRPr="009878B1">
        <w:t xml:space="preserve">максимально </w:t>
      </w:r>
      <w:r>
        <w:t xml:space="preserve">разрешённой </w:t>
      </w:r>
      <w:r w:rsidRPr="009878B1">
        <w:t>скорост</w:t>
      </w:r>
      <w:r>
        <w:t>ью 40 км/ч?</w:t>
      </w:r>
    </w:p>
    <w:p w:rsidR="009878B1" w:rsidRDefault="009878B1" w:rsidP="009878B1">
      <w:pPr>
        <w:pStyle w:val="a3"/>
        <w:numPr>
          <w:ilvl w:val="0"/>
          <w:numId w:val="9"/>
        </w:numPr>
        <w:spacing w:after="0"/>
        <w:sectPr w:rsidR="009878B1" w:rsidSect="00BB223D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9878B1" w:rsidRDefault="009878B1" w:rsidP="009878B1">
      <w:pPr>
        <w:pStyle w:val="a3"/>
        <w:numPr>
          <w:ilvl w:val="0"/>
          <w:numId w:val="9"/>
        </w:numPr>
        <w:spacing w:after="0"/>
      </w:pPr>
      <w:r>
        <w:lastRenderedPageBreak/>
        <w:t>500 рублей</w:t>
      </w:r>
    </w:p>
    <w:p w:rsidR="009878B1" w:rsidRDefault="009878B1" w:rsidP="009878B1">
      <w:pPr>
        <w:pStyle w:val="a3"/>
        <w:numPr>
          <w:ilvl w:val="0"/>
          <w:numId w:val="9"/>
        </w:numPr>
        <w:spacing w:after="0"/>
      </w:pPr>
      <w:r>
        <w:lastRenderedPageBreak/>
        <w:t>1000 рублей</w:t>
      </w:r>
    </w:p>
    <w:p w:rsidR="009878B1" w:rsidRDefault="009878B1" w:rsidP="009878B1">
      <w:pPr>
        <w:pStyle w:val="a3"/>
        <w:numPr>
          <w:ilvl w:val="0"/>
          <w:numId w:val="9"/>
        </w:numPr>
        <w:spacing w:after="0"/>
      </w:pPr>
      <w:r>
        <w:lastRenderedPageBreak/>
        <w:t>2000 рублей</w:t>
      </w:r>
    </w:p>
    <w:p w:rsidR="009878B1" w:rsidRDefault="009878B1" w:rsidP="009878B1">
      <w:pPr>
        <w:pStyle w:val="a3"/>
        <w:numPr>
          <w:ilvl w:val="0"/>
          <w:numId w:val="9"/>
        </w:numPr>
        <w:spacing w:after="0"/>
      </w:pPr>
      <w:r>
        <w:lastRenderedPageBreak/>
        <w:t>5000 рублей</w:t>
      </w:r>
    </w:p>
    <w:p w:rsidR="009878B1" w:rsidRDefault="009878B1" w:rsidP="009878B1">
      <w:pPr>
        <w:pStyle w:val="a3"/>
        <w:numPr>
          <w:ilvl w:val="0"/>
          <w:numId w:val="8"/>
        </w:numPr>
        <w:spacing w:after="0"/>
        <w:ind w:left="709"/>
        <w:sectPr w:rsidR="009878B1" w:rsidSect="009878B1">
          <w:type w:val="continuous"/>
          <w:pgSz w:w="11906" w:h="16838"/>
          <w:pgMar w:top="567" w:right="567" w:bottom="567" w:left="851" w:header="709" w:footer="709" w:gutter="0"/>
          <w:cols w:num="4" w:space="709"/>
          <w:docGrid w:linePitch="360"/>
        </w:sectPr>
      </w:pPr>
    </w:p>
    <w:p w:rsidR="009878B1" w:rsidRDefault="009878B1" w:rsidP="009878B1">
      <w:pPr>
        <w:pStyle w:val="a3"/>
        <w:spacing w:after="0"/>
        <w:ind w:left="709"/>
      </w:pPr>
    </w:p>
    <w:p w:rsidR="009878B1" w:rsidRDefault="009878B1" w:rsidP="009878B1">
      <w:pPr>
        <w:pStyle w:val="a3"/>
        <w:numPr>
          <w:ilvl w:val="0"/>
          <w:numId w:val="8"/>
        </w:numPr>
        <w:spacing w:after="0"/>
        <w:ind w:left="709"/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5089525</wp:posOffset>
            </wp:positionH>
            <wp:positionV relativeFrom="margin">
              <wp:posOffset>3602355</wp:posOffset>
            </wp:positionV>
            <wp:extent cx="1608455" cy="893445"/>
            <wp:effectExtent l="19050" t="0" r="0" b="0"/>
            <wp:wrapSquare wrapText="bothSides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При работе фонарика батарейка постепенно разряжается, и напряжение в электрической цепи фонарика падает. На рисунке показана зависимость напряжения в цепи от времени работы фонарика. На горизонтальной оси отмечается время работы фонарика в часах, на вертикальной - напряжение в вольтах. Определите по рисунку, какое напряжение (в вольтах) было в цепи при включении фонарика.</w:t>
      </w:r>
    </w:p>
    <w:p w:rsidR="00A07824" w:rsidRDefault="00A07824" w:rsidP="00A07824">
      <w:pPr>
        <w:pStyle w:val="a3"/>
        <w:spacing w:after="0"/>
        <w:ind w:left="709"/>
      </w:pPr>
    </w:p>
    <w:p w:rsidR="009878B1" w:rsidRPr="00A07824" w:rsidRDefault="009878B1" w:rsidP="009878B1">
      <w:pPr>
        <w:pStyle w:val="a3"/>
        <w:numPr>
          <w:ilvl w:val="0"/>
          <w:numId w:val="8"/>
        </w:numPr>
        <w:spacing w:after="0"/>
        <w:ind w:left="709"/>
      </w:pPr>
      <w:r>
        <w:t>В таблице приведена стоимость работ по покраске стен. Пользуясь данными, представленными в таблице, найдите, сколько рублей нужно будет заплатить за покраску помещения, если площадь стен</w:t>
      </w:r>
      <w:r w:rsidR="00A07824">
        <w:t xml:space="preserve"> </w:t>
      </w:r>
      <m:oMath>
        <m:r>
          <w:rPr>
            <w:rFonts w:ascii="Cambria Math" w:hAnsi="Cambria Math"/>
          </w:rPr>
          <m:t xml:space="preserve">35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07824">
        <w:rPr>
          <w:rFonts w:eastAsiaTheme="minorEastAsia"/>
        </w:rPr>
        <w:t xml:space="preserve"> , стены белые и действует сезонная скидка 10%.</w:t>
      </w:r>
    </w:p>
    <w:p w:rsidR="00A07824" w:rsidRDefault="007C022D" w:rsidP="00A07824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801370</wp:posOffset>
            </wp:positionH>
            <wp:positionV relativeFrom="margin">
              <wp:posOffset>5541645</wp:posOffset>
            </wp:positionV>
            <wp:extent cx="5106670" cy="1080135"/>
            <wp:effectExtent l="19050" t="0" r="0" b="0"/>
            <wp:wrapSquare wrapText="bothSides"/>
            <wp:docPr id="2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251" t="19951" r="3916" b="33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22D" w:rsidRDefault="007C022D" w:rsidP="007C022D">
      <w:pPr>
        <w:pStyle w:val="a3"/>
        <w:spacing w:after="0"/>
        <w:ind w:left="709"/>
      </w:pPr>
    </w:p>
    <w:p w:rsidR="007C022D" w:rsidRDefault="007C022D" w:rsidP="007C022D">
      <w:pPr>
        <w:pStyle w:val="a3"/>
      </w:pPr>
    </w:p>
    <w:p w:rsidR="00A07824" w:rsidRDefault="00A07824" w:rsidP="009878B1">
      <w:pPr>
        <w:pStyle w:val="a3"/>
        <w:numPr>
          <w:ilvl w:val="0"/>
          <w:numId w:val="8"/>
        </w:numPr>
        <w:spacing w:after="0"/>
        <w:ind w:left="709"/>
      </w:pPr>
      <w:r>
        <w:t xml:space="preserve">Пожарную лестницу длиной </w:t>
      </w:r>
      <m:oMath>
        <m:r>
          <w:rPr>
            <w:rFonts w:ascii="Cambria Math" w:hAnsi="Cambria Math"/>
          </w:rPr>
          <m:t>12,5 м</m:t>
        </m:r>
      </m:oMath>
      <w:r>
        <w:t xml:space="preserve"> приставили к окну четвёртого этажа дома. Нижний конец лестницы отстоит от стены на </w:t>
      </w:r>
      <m:oMath>
        <m:r>
          <w:rPr>
            <w:rFonts w:ascii="Cambria Math" w:hAnsi="Cambria Math"/>
          </w:rPr>
          <m:t>3,5 м</m:t>
        </m:r>
      </m:oMath>
      <w:r w:rsidR="00AE38FF">
        <w:t>. Н</w:t>
      </w:r>
      <w:r>
        <w:t>а какой высоте расположено окно? Ответ дайте в метрах.</w:t>
      </w:r>
    </w:p>
    <w:p w:rsidR="00A07824" w:rsidRDefault="00A07824" w:rsidP="00A07824">
      <w:pPr>
        <w:pStyle w:val="a3"/>
      </w:pPr>
    </w:p>
    <w:p w:rsidR="00A07824" w:rsidRDefault="007C022D" w:rsidP="00A07824">
      <w:pPr>
        <w:pStyle w:val="a3"/>
        <w:numPr>
          <w:ilvl w:val="0"/>
          <w:numId w:val="8"/>
        </w:numPr>
        <w:spacing w:after="0"/>
        <w:ind w:left="709"/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4232910</wp:posOffset>
            </wp:positionH>
            <wp:positionV relativeFrom="margin">
              <wp:posOffset>7793355</wp:posOffset>
            </wp:positionV>
            <wp:extent cx="2467610" cy="990600"/>
            <wp:effectExtent l="19050" t="0" r="8890" b="0"/>
            <wp:wrapSquare wrapText="bothSides"/>
            <wp:docPr id="2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7824">
        <w:t>На диаграмме представлены итоги контрольного диктанта по русскому языку в 9-х классах. Какие из утверждений равны, если всего в школе 100 девятиклассников?</w:t>
      </w:r>
    </w:p>
    <w:p w:rsidR="00A07824" w:rsidRDefault="00A07824" w:rsidP="00A07824">
      <w:pPr>
        <w:pStyle w:val="a3"/>
        <w:numPr>
          <w:ilvl w:val="0"/>
          <w:numId w:val="10"/>
        </w:numPr>
        <w:spacing w:after="0"/>
      </w:pPr>
      <w:r>
        <w:t xml:space="preserve"> Больше половины девятиклассников получили отметку «3».</w:t>
      </w:r>
    </w:p>
    <w:p w:rsidR="00A07824" w:rsidRDefault="00A07824" w:rsidP="00A07824">
      <w:pPr>
        <w:pStyle w:val="a3"/>
        <w:numPr>
          <w:ilvl w:val="0"/>
          <w:numId w:val="10"/>
        </w:numPr>
        <w:spacing w:after="0"/>
      </w:pPr>
      <w:r>
        <w:t>Около четверти девятиклассников отсутствовали на контрольном диктанте.</w:t>
      </w:r>
    </w:p>
    <w:p w:rsidR="00A07824" w:rsidRDefault="00A07824" w:rsidP="00A07824">
      <w:pPr>
        <w:pStyle w:val="a3"/>
        <w:numPr>
          <w:ilvl w:val="0"/>
          <w:numId w:val="10"/>
        </w:numPr>
        <w:spacing w:after="0"/>
      </w:pPr>
      <w:r>
        <w:t>Отметку «4» и «5» получила примерно половина девятиклассников.</w:t>
      </w:r>
    </w:p>
    <w:p w:rsidR="00A07824" w:rsidRDefault="00A07824" w:rsidP="00A07824">
      <w:pPr>
        <w:pStyle w:val="a3"/>
        <w:numPr>
          <w:ilvl w:val="0"/>
          <w:numId w:val="10"/>
        </w:numPr>
        <w:spacing w:after="0"/>
      </w:pPr>
      <w:r>
        <w:t>Отметку «3», «4» и «5» получили более 90 учащихся.</w:t>
      </w:r>
    </w:p>
    <w:p w:rsidR="00A07824" w:rsidRDefault="00A07824" w:rsidP="007C022D">
      <w:pPr>
        <w:pStyle w:val="a3"/>
        <w:spacing w:after="0"/>
        <w:ind w:left="709"/>
      </w:pPr>
    </w:p>
    <w:p w:rsidR="00A07824" w:rsidRDefault="00A07824" w:rsidP="009878B1">
      <w:pPr>
        <w:pStyle w:val="a3"/>
        <w:numPr>
          <w:ilvl w:val="0"/>
          <w:numId w:val="8"/>
        </w:numPr>
        <w:spacing w:after="0"/>
        <w:ind w:left="709"/>
      </w:pPr>
      <w:r>
        <w:t xml:space="preserve">В таблице представлены результаты четырёх стрелков, показанные ими на тренировке. Тренер решил послать на соревнования того стрелка, у которого относительная частота попаданий выше. Какого стрелка выберет тренер? Укажите в ответе его номер. </w:t>
      </w:r>
    </w:p>
    <w:p w:rsidR="007C022D" w:rsidRDefault="007C022D" w:rsidP="007C022D">
      <w:pPr>
        <w:spacing w:after="0"/>
      </w:pPr>
    </w:p>
    <w:p w:rsidR="007C022D" w:rsidRDefault="007C022D" w:rsidP="007C022D">
      <w:pPr>
        <w:spacing w:after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926465</wp:posOffset>
            </wp:positionH>
            <wp:positionV relativeFrom="margin">
              <wp:posOffset>-166370</wp:posOffset>
            </wp:positionV>
            <wp:extent cx="4827905" cy="996950"/>
            <wp:effectExtent l="19050" t="0" r="0" b="0"/>
            <wp:wrapSquare wrapText="bothSides"/>
            <wp:docPr id="2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23" t="22130" r="1890" b="28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22D" w:rsidRDefault="007C022D" w:rsidP="007C022D">
      <w:pPr>
        <w:spacing w:after="0"/>
      </w:pPr>
    </w:p>
    <w:p w:rsidR="007C022D" w:rsidRDefault="007C022D" w:rsidP="007C022D">
      <w:pPr>
        <w:spacing w:after="0"/>
      </w:pPr>
    </w:p>
    <w:p w:rsidR="007C022D" w:rsidRDefault="007C022D" w:rsidP="007C022D">
      <w:pPr>
        <w:spacing w:after="0"/>
      </w:pPr>
    </w:p>
    <w:p w:rsidR="007C022D" w:rsidRDefault="007C022D" w:rsidP="007C022D">
      <w:pPr>
        <w:spacing w:after="0"/>
      </w:pPr>
    </w:p>
    <w:p w:rsidR="007C022D" w:rsidRPr="007C022D" w:rsidRDefault="007C022D" w:rsidP="007C022D">
      <w:pPr>
        <w:pStyle w:val="a3"/>
        <w:spacing w:after="0"/>
        <w:ind w:left="709"/>
      </w:pPr>
    </w:p>
    <w:p w:rsidR="007C022D" w:rsidRPr="009878B1" w:rsidRDefault="007C022D" w:rsidP="009878B1">
      <w:pPr>
        <w:pStyle w:val="a3"/>
        <w:numPr>
          <w:ilvl w:val="0"/>
          <w:numId w:val="8"/>
        </w:numPr>
        <w:spacing w:after="0"/>
        <w:ind w:left="709"/>
      </w:pPr>
      <w:r>
        <w:t xml:space="preserve">Площадь выпуклого четырёхугольника можно вычислить по формуле 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и  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 xml:space="preserve"> длины диагоналей четырёхугольника, </w:t>
      </w:r>
      <m:oMath>
        <m:r>
          <w:rPr>
            <w:rFonts w:ascii="Cambria Math" w:hAnsi="Cambria Math"/>
          </w:rPr>
          <m:t xml:space="preserve">α- </m:t>
        </m:r>
      </m:oMath>
      <w:r>
        <w:rPr>
          <w:rFonts w:eastAsiaTheme="minorEastAsia"/>
        </w:rPr>
        <w:t xml:space="preserve">угол между диагоналями. Пользуясь этой формулой, найдите длину диагонали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, 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=9, 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lang w:val="en-US"/>
              </w:rPr>
              <m:t>α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=10.</m:t>
        </m:r>
      </m:oMath>
    </w:p>
    <w:p w:rsidR="007C022D" w:rsidRPr="00D22738" w:rsidRDefault="007C022D" w:rsidP="007C022D">
      <w:pPr>
        <w:pStyle w:val="a3"/>
        <w:spacing w:after="0"/>
        <w:jc w:val="center"/>
        <w:rPr>
          <w:b/>
        </w:rPr>
      </w:pPr>
    </w:p>
    <w:p w:rsidR="007C022D" w:rsidRPr="00D22738" w:rsidRDefault="007C022D" w:rsidP="007C022D">
      <w:pPr>
        <w:pStyle w:val="a3"/>
        <w:spacing w:after="0"/>
        <w:jc w:val="center"/>
        <w:rPr>
          <w:b/>
        </w:rPr>
      </w:pPr>
    </w:p>
    <w:p w:rsidR="007C022D" w:rsidRPr="007C022D" w:rsidRDefault="007C022D" w:rsidP="007C022D">
      <w:pPr>
        <w:pStyle w:val="a3"/>
        <w:spacing w:after="0"/>
        <w:jc w:val="center"/>
        <w:rPr>
          <w:b/>
          <w:lang w:val="en-US"/>
        </w:rPr>
      </w:pPr>
      <w:r w:rsidRPr="007C022D">
        <w:rPr>
          <w:b/>
        </w:rPr>
        <w:t xml:space="preserve">Часть </w:t>
      </w:r>
      <w:r>
        <w:rPr>
          <w:b/>
          <w:lang w:val="en-US"/>
        </w:rPr>
        <w:t>2</w:t>
      </w:r>
    </w:p>
    <w:p w:rsidR="007C022D" w:rsidRDefault="007C022D" w:rsidP="007C022D">
      <w:pPr>
        <w:pStyle w:val="a3"/>
        <w:spacing w:after="0"/>
        <w:jc w:val="center"/>
        <w:rPr>
          <w:b/>
          <w:lang w:val="en-US"/>
        </w:rPr>
      </w:pPr>
      <w:r w:rsidRPr="007C022D">
        <w:rPr>
          <w:b/>
        </w:rPr>
        <w:t>Модуль «Алгебра»</w:t>
      </w:r>
    </w:p>
    <w:p w:rsidR="007C022D" w:rsidRDefault="007C022D" w:rsidP="007C022D">
      <w:pPr>
        <w:pStyle w:val="a3"/>
        <w:spacing w:after="0"/>
        <w:jc w:val="center"/>
        <w:rPr>
          <w:lang w:val="en-US"/>
        </w:rPr>
      </w:pPr>
    </w:p>
    <w:p w:rsidR="007C022D" w:rsidRPr="00D22738" w:rsidRDefault="007C022D" w:rsidP="007C022D">
      <w:pPr>
        <w:pStyle w:val="a3"/>
        <w:numPr>
          <w:ilvl w:val="0"/>
          <w:numId w:val="8"/>
        </w:numPr>
        <w:spacing w:after="0"/>
      </w:pPr>
      <w:r w:rsidRPr="00D22738">
        <w:t>Решит</w:t>
      </w:r>
      <w:r>
        <w:t>е</w:t>
      </w:r>
      <w:r w:rsidRPr="00D22738">
        <w:t xml:space="preserve"> </w:t>
      </w:r>
      <w:r>
        <w:t xml:space="preserve">систему неравенств: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-4x-5&lt;0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eqArr>
          </m:e>
        </m:d>
      </m:oMath>
    </w:p>
    <w:p w:rsidR="00436030" w:rsidRDefault="00436030" w:rsidP="00436030">
      <w:pPr>
        <w:pStyle w:val="a3"/>
        <w:spacing w:after="0"/>
      </w:pPr>
    </w:p>
    <w:p w:rsidR="007C022D" w:rsidRDefault="00436030" w:rsidP="007C022D">
      <w:pPr>
        <w:pStyle w:val="a3"/>
        <w:numPr>
          <w:ilvl w:val="0"/>
          <w:numId w:val="8"/>
        </w:numPr>
        <w:spacing w:after="0"/>
      </w:pPr>
      <w:r>
        <w:t>Для того, чтобы убрать поле, работают четыре комбайна. Если будут работать 1-й, 2-й и 3-й комбайны, то работа будет сделана за 1ч 20 мин; если 1-й, 2-й и 4-й, то поле будет убрано за 2 ч. Если будут работать только 3-й и 4-й комбайны, то поле будет убрано за 1ч 20 мин. За какое время будет выполнена работа, если будут работать все четыре комбайна?</w:t>
      </w:r>
    </w:p>
    <w:p w:rsidR="00436030" w:rsidRDefault="00436030" w:rsidP="00436030">
      <w:pPr>
        <w:pStyle w:val="a3"/>
      </w:pPr>
    </w:p>
    <w:p w:rsidR="00436030" w:rsidRPr="00436030" w:rsidRDefault="00436030" w:rsidP="007C022D">
      <w:pPr>
        <w:pStyle w:val="a3"/>
        <w:numPr>
          <w:ilvl w:val="0"/>
          <w:numId w:val="8"/>
        </w:numPr>
        <w:spacing w:after="0"/>
      </w:pPr>
      <w:r>
        <w:t xml:space="preserve">При каких значениях параметра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уравнение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-6x+4</m:t>
            </m:r>
          </m:e>
        </m:d>
        <m:r>
          <w:rPr>
            <w:rFonts w:ascii="Cambria Math" w:eastAsiaTheme="minorEastAsia" w:hAnsi="Cambria Math"/>
          </w:rPr>
          <m:t>=a</m:t>
        </m:r>
      </m:oMath>
      <w:r w:rsidRPr="00436030">
        <w:rPr>
          <w:rFonts w:eastAsiaTheme="minorEastAsia"/>
        </w:rPr>
        <w:t xml:space="preserve"> имеет не менее трёх решений?</w:t>
      </w:r>
    </w:p>
    <w:p w:rsidR="009878B1" w:rsidRDefault="00436030" w:rsidP="002817CC">
      <w:r>
        <w:t xml:space="preserve"> </w:t>
      </w:r>
    </w:p>
    <w:p w:rsidR="00436030" w:rsidRDefault="00436030" w:rsidP="00436030">
      <w:pPr>
        <w:pStyle w:val="a3"/>
        <w:spacing w:after="0"/>
        <w:jc w:val="center"/>
        <w:rPr>
          <w:b/>
          <w:lang w:val="en-US"/>
        </w:rPr>
      </w:pPr>
      <w:r w:rsidRPr="007C022D">
        <w:rPr>
          <w:b/>
        </w:rPr>
        <w:t>Модуль «</w:t>
      </w:r>
      <w:r>
        <w:rPr>
          <w:b/>
        </w:rPr>
        <w:t>Геометрия</w:t>
      </w:r>
      <w:r w:rsidRPr="007C022D">
        <w:rPr>
          <w:b/>
        </w:rPr>
        <w:t>»</w:t>
      </w:r>
    </w:p>
    <w:p w:rsidR="009878B1" w:rsidRPr="009F6B26" w:rsidRDefault="00436030" w:rsidP="00436030">
      <w:pPr>
        <w:pStyle w:val="a3"/>
        <w:numPr>
          <w:ilvl w:val="0"/>
          <w:numId w:val="8"/>
        </w:numPr>
      </w:pPr>
      <w:r>
        <w:t xml:space="preserve">Окружность с центром на стороне </w:t>
      </w:r>
      <m:oMath>
        <m:r>
          <w:rPr>
            <w:rFonts w:ascii="Cambria Math" w:hAnsi="Cambria Math"/>
          </w:rPr>
          <m:t>AC</m:t>
        </m:r>
      </m:oMath>
      <w:r>
        <w:rPr>
          <w:rFonts w:eastAsiaTheme="minorEastAsia"/>
        </w:rPr>
        <w:t xml:space="preserve"> треугольника </w:t>
      </w:r>
      <m:oMath>
        <m:r>
          <w:rPr>
            <w:rFonts w:ascii="Cambria Math" w:eastAsiaTheme="minorEastAsia" w:hAnsi="Cambria Math"/>
          </w:rPr>
          <m:t>ABC</m:t>
        </m:r>
      </m:oMath>
      <w:r>
        <w:rPr>
          <w:rFonts w:eastAsiaTheme="minorEastAsia"/>
        </w:rPr>
        <w:t xml:space="preserve"> проходит через вершину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и касается прямой </w:t>
      </w:r>
      <m:oMath>
        <m:r>
          <w:rPr>
            <w:rFonts w:ascii="Cambria Math" w:eastAsiaTheme="minorEastAsia" w:hAnsi="Cambria Math"/>
          </w:rPr>
          <m:t>AB</m:t>
        </m:r>
      </m:oMath>
      <w:r>
        <w:rPr>
          <w:rFonts w:eastAsiaTheme="minorEastAsia"/>
        </w:rPr>
        <w:t xml:space="preserve"> в точке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. Найдите диаметр окружности, если </w:t>
      </w:r>
      <m:oMath>
        <m:r>
          <w:rPr>
            <w:rFonts w:ascii="Cambria Math" w:eastAsiaTheme="minorEastAsia" w:hAnsi="Cambria Math"/>
          </w:rPr>
          <m:t xml:space="preserve">AB=7,   </m:t>
        </m:r>
        <m:r>
          <w:rPr>
            <w:rFonts w:ascii="Cambria Math" w:hAnsi="Cambria Math"/>
          </w:rPr>
          <m:t>AC=14</m:t>
        </m:r>
        <m:r>
          <w:rPr>
            <w:rFonts w:ascii="Cambria Math" w:eastAsiaTheme="minorEastAsia" w:hAnsi="Cambria Math"/>
          </w:rPr>
          <m:t xml:space="preserve"> </m:t>
        </m:r>
      </m:oMath>
      <w:r w:rsidR="009F6B26">
        <w:rPr>
          <w:rFonts w:eastAsiaTheme="minorEastAsia"/>
        </w:rPr>
        <w:t>.</w:t>
      </w:r>
    </w:p>
    <w:p w:rsidR="009F6B26" w:rsidRPr="009F6B26" w:rsidRDefault="009F6B26" w:rsidP="00436030">
      <w:pPr>
        <w:pStyle w:val="a3"/>
        <w:numPr>
          <w:ilvl w:val="0"/>
          <w:numId w:val="8"/>
        </w:numPr>
      </w:pPr>
      <w:r>
        <w:rPr>
          <w:rFonts w:eastAsiaTheme="minorEastAsia"/>
        </w:rPr>
        <w:t xml:space="preserve">Окружность, проходящая через вершины </w:t>
      </w:r>
      <m:oMath>
        <m:r>
          <w:rPr>
            <w:rFonts w:ascii="Cambria Math" w:eastAsiaTheme="minorEastAsia" w:hAnsi="Cambria Math"/>
          </w:rPr>
          <m:t>K</m:t>
        </m:r>
      </m:oMath>
      <w:r w:rsidRPr="009F6B26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P</m:t>
        </m:r>
      </m:oMath>
      <w:r w:rsidRPr="009F6B26">
        <w:rPr>
          <w:rFonts w:eastAsiaTheme="minorEastAsia"/>
        </w:rPr>
        <w:t xml:space="preserve">  треугольника </w:t>
      </w:r>
      <m:oMath>
        <m:r>
          <w:rPr>
            <w:rFonts w:ascii="Cambria Math" w:eastAsiaTheme="minorEastAsia" w:hAnsi="Cambria Math"/>
          </w:rPr>
          <m:t>KMP</m:t>
        </m:r>
      </m:oMath>
      <w:r>
        <w:rPr>
          <w:rFonts w:eastAsiaTheme="minorEastAsia"/>
        </w:rPr>
        <w:t xml:space="preserve">, пересекает его стороны в точках </w:t>
      </w:r>
      <m:oMath>
        <m:r>
          <w:rPr>
            <w:rFonts w:ascii="Cambria Math" w:eastAsiaTheme="minorEastAsia" w:hAnsi="Cambria Math"/>
          </w:rPr>
          <m:t>T</m:t>
        </m:r>
      </m:oMath>
      <w:r w:rsidRPr="009F6B26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. Докажите, что треугольники </w:t>
      </w:r>
      <m:oMath>
        <m:r>
          <w:rPr>
            <w:rFonts w:ascii="Cambria Math" w:eastAsiaTheme="minorEastAsia" w:hAnsi="Cambria Math"/>
          </w:rPr>
          <m:t>KMP</m:t>
        </m:r>
      </m:oMath>
      <w:r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STM</m:t>
        </m:r>
      </m:oMath>
      <w:r>
        <w:rPr>
          <w:rFonts w:eastAsiaTheme="minorEastAsia"/>
          <w:lang w:val="en-US"/>
        </w:rPr>
        <w:t xml:space="preserve"> подобны.</w:t>
      </w:r>
    </w:p>
    <w:p w:rsidR="009F6B26" w:rsidRPr="009878B1" w:rsidRDefault="009F6B26" w:rsidP="00436030">
      <w:pPr>
        <w:pStyle w:val="a3"/>
        <w:numPr>
          <w:ilvl w:val="0"/>
          <w:numId w:val="8"/>
        </w:numPr>
      </w:pPr>
      <w:r>
        <w:rPr>
          <w:rFonts w:eastAsiaTheme="minorEastAsia"/>
        </w:rPr>
        <w:t xml:space="preserve">Вершины ромба расположены на сторонах параллелограмма так, что стороны ромба параллельны диагоналям параллелограмма. Найдите отношение площади ромба к площади параллелограмма, если известно, что диагонали параллелограмма относятся как </w:t>
      </w:r>
      <m:oMath>
        <m:r>
          <w:rPr>
            <w:rFonts w:ascii="Cambria Math" w:eastAsiaTheme="minorEastAsia" w:hAnsi="Cambria Math"/>
          </w:rPr>
          <m:t>2:3</m:t>
        </m:r>
      </m:oMath>
      <w:r>
        <w:rPr>
          <w:rFonts w:eastAsiaTheme="minorEastAsia"/>
        </w:rPr>
        <w:t>.</w:t>
      </w:r>
    </w:p>
    <w:p w:rsidR="009878B1" w:rsidRPr="009878B1" w:rsidRDefault="009878B1" w:rsidP="009878B1"/>
    <w:p w:rsidR="009878B1" w:rsidRPr="009878B1" w:rsidRDefault="009878B1" w:rsidP="009878B1"/>
    <w:p w:rsidR="009878B1" w:rsidRPr="009878B1" w:rsidRDefault="009878B1" w:rsidP="009878B1"/>
    <w:p w:rsidR="009878B1" w:rsidRDefault="009878B1" w:rsidP="009878B1"/>
    <w:p w:rsidR="002817CC" w:rsidRPr="009878B1" w:rsidRDefault="002817CC" w:rsidP="009878B1"/>
    <w:sectPr w:rsidR="002817CC" w:rsidRPr="009878B1" w:rsidSect="00BB223D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15B"/>
    <w:multiLevelType w:val="hybridMultilevel"/>
    <w:tmpl w:val="40209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63316"/>
    <w:multiLevelType w:val="hybridMultilevel"/>
    <w:tmpl w:val="0BECA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47F6"/>
    <w:multiLevelType w:val="hybridMultilevel"/>
    <w:tmpl w:val="0A105260"/>
    <w:lvl w:ilvl="0" w:tplc="A1A238F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69032F"/>
    <w:multiLevelType w:val="hybridMultilevel"/>
    <w:tmpl w:val="BACCA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54DD"/>
    <w:multiLevelType w:val="hybridMultilevel"/>
    <w:tmpl w:val="F6D6059A"/>
    <w:lvl w:ilvl="0" w:tplc="D3FADFF0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43B34"/>
    <w:multiLevelType w:val="hybridMultilevel"/>
    <w:tmpl w:val="D242B0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74B5D"/>
    <w:multiLevelType w:val="hybridMultilevel"/>
    <w:tmpl w:val="D7381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0702E"/>
    <w:multiLevelType w:val="hybridMultilevel"/>
    <w:tmpl w:val="38E4FE8A"/>
    <w:lvl w:ilvl="0" w:tplc="B76ACD9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562CA"/>
    <w:multiLevelType w:val="hybridMultilevel"/>
    <w:tmpl w:val="68B2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73F4F"/>
    <w:multiLevelType w:val="hybridMultilevel"/>
    <w:tmpl w:val="78363326"/>
    <w:lvl w:ilvl="0" w:tplc="2728AF04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72E09"/>
    <w:multiLevelType w:val="hybridMultilevel"/>
    <w:tmpl w:val="96DE4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43584"/>
    <w:multiLevelType w:val="hybridMultilevel"/>
    <w:tmpl w:val="875E83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B223D"/>
    <w:rsid w:val="000B2443"/>
    <w:rsid w:val="002817CC"/>
    <w:rsid w:val="002A399E"/>
    <w:rsid w:val="00436030"/>
    <w:rsid w:val="00723467"/>
    <w:rsid w:val="007C022D"/>
    <w:rsid w:val="008D70F8"/>
    <w:rsid w:val="00973D09"/>
    <w:rsid w:val="009878B1"/>
    <w:rsid w:val="009F6B26"/>
    <w:rsid w:val="00A07824"/>
    <w:rsid w:val="00AE38FF"/>
    <w:rsid w:val="00B135DB"/>
    <w:rsid w:val="00B344AA"/>
    <w:rsid w:val="00BB223D"/>
    <w:rsid w:val="00D22738"/>
    <w:rsid w:val="00D47DA1"/>
    <w:rsid w:val="00E85216"/>
    <w:rsid w:val="00EC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23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B223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кришталь</dc:creator>
  <cp:lastModifiedBy>елена кришталь</cp:lastModifiedBy>
  <cp:revision>7</cp:revision>
  <cp:lastPrinted>2017-02-01T18:37:00Z</cp:lastPrinted>
  <dcterms:created xsi:type="dcterms:W3CDTF">2017-02-01T18:16:00Z</dcterms:created>
  <dcterms:modified xsi:type="dcterms:W3CDTF">2017-02-01T18:37:00Z</dcterms:modified>
</cp:coreProperties>
</file>